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6F" w:rsidRDefault="00751F6F" w:rsidP="00751F6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REGULAMIN SPRAWOWANIA FUNKCJI </w:t>
      </w:r>
      <w:r>
        <w:rPr>
          <w:rFonts w:ascii="Times New Roman" w:eastAsia="Times New Roman" w:hAnsi="Times New Roman"/>
          <w:b/>
          <w:sz w:val="28"/>
        </w:rPr>
        <w:br/>
        <w:t xml:space="preserve">OPIEKUNA GRUPY W CKZ </w:t>
      </w:r>
    </w:p>
    <w:p w:rsidR="00751F6F" w:rsidRDefault="00751F6F" w:rsidP="00751F6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 ZESPOLE SZKÓŁ I PLACÓWEK OŚWIATOWYCH </w:t>
      </w:r>
    </w:p>
    <w:p w:rsidR="00751F6F" w:rsidRDefault="00751F6F" w:rsidP="00751F6F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im. kpt. </w:t>
      </w:r>
      <w:proofErr w:type="spellStart"/>
      <w:r>
        <w:rPr>
          <w:rFonts w:ascii="Times New Roman" w:eastAsia="Times New Roman" w:hAnsi="Times New Roman"/>
          <w:b/>
          <w:sz w:val="28"/>
        </w:rPr>
        <w:t>hm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. Andrzeja </w:t>
      </w:r>
      <w:proofErr w:type="spellStart"/>
      <w:r>
        <w:rPr>
          <w:rFonts w:ascii="Times New Roman" w:eastAsia="Times New Roman" w:hAnsi="Times New Roman"/>
          <w:b/>
          <w:sz w:val="28"/>
        </w:rPr>
        <w:t>Romockiego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sz w:val="28"/>
        </w:rPr>
        <w:t>Morro</w:t>
      </w:r>
      <w:proofErr w:type="spellEnd"/>
      <w:r>
        <w:rPr>
          <w:rFonts w:ascii="Times New Roman" w:eastAsia="Times New Roman" w:hAnsi="Times New Roman"/>
          <w:b/>
          <w:sz w:val="28"/>
        </w:rPr>
        <w:t>” w Barlinku</w:t>
      </w:r>
    </w:p>
    <w:p w:rsidR="00751F6F" w:rsidRDefault="00751F6F" w:rsidP="00751F6F">
      <w:pPr>
        <w:tabs>
          <w:tab w:val="left" w:pos="420"/>
        </w:tabs>
        <w:spacing w:after="0"/>
        <w:jc w:val="both"/>
        <w:rPr>
          <w:rFonts w:ascii="Times New Roman" w:eastAsia="Calibri" w:hAnsi="Times New Roman"/>
        </w:rPr>
      </w:pPr>
    </w:p>
    <w:p w:rsidR="00751F6F" w:rsidRDefault="00751F6F" w:rsidP="00751F6F">
      <w:pPr>
        <w:tabs>
          <w:tab w:val="left" w:pos="4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Funkcję opiekuna grupy w CKZ pełni nauczyciel, którego wyznacza Dyrektor </w:t>
      </w:r>
      <w:proofErr w:type="spellStart"/>
      <w:r>
        <w:rPr>
          <w:rFonts w:ascii="Times New Roman" w:hAnsi="Times New Roman"/>
        </w:rPr>
        <w:t>ZSiPO</w:t>
      </w:r>
      <w:proofErr w:type="spellEnd"/>
      <w:r>
        <w:rPr>
          <w:rFonts w:ascii="Times New Roman" w:hAnsi="Times New Roman"/>
        </w:rPr>
        <w:t xml:space="preserve"> w Barlinku.</w:t>
      </w:r>
    </w:p>
    <w:p w:rsidR="00751F6F" w:rsidRDefault="00751F6F" w:rsidP="00751F6F">
      <w:p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opiekuna grupy w CKZ: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 planu przejść grup warsztatowych i dostarczenie go Kierownikowi Szkolenia Praktycznego do 15 września,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w adaptacji uczniów do zajęć praktycznych, przydzielenie szafek ubraniowych, marek narzędziowych,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kontrola bieżąca frekwencji i wyników na zajęciach praktycznych, podejmowanie działań zaradczych i dyscyplinujących,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monitorowanie wpisów tematów zajęć wszystkich grup z tej klasy,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nadzorowanie  szatni przydzielonej klasie (dbałość o porządek i estetykę),</w:t>
      </w:r>
    </w:p>
    <w:p w:rsidR="00751F6F" w:rsidRDefault="00751F6F" w:rsidP="00751F6F">
      <w:pPr>
        <w:numPr>
          <w:ilvl w:val="0"/>
          <w:numId w:val="2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zebraniach Zespołu Nauczycieli Kształcenia Zawodowego,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wychowawcą klasy oraz rodzicami uczniów, m.in. informowanie rodziców/prawnych opiekunów w przypadku nieprzygotowania i nieuczestniczenia ucznia w zajęciach,</w:t>
      </w:r>
    </w:p>
    <w:p w:rsidR="00751F6F" w:rsidRDefault="00751F6F" w:rsidP="00751F6F">
      <w:pPr>
        <w:numPr>
          <w:ilvl w:val="0"/>
          <w:numId w:val="2"/>
        </w:numPr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coroczne rozliczanie karty obiegowej ucznia.</w:t>
      </w:r>
    </w:p>
    <w:p w:rsidR="00751F6F" w:rsidRDefault="00751F6F" w:rsidP="00751F6F">
      <w:pPr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praktyczne z danego przedmiotu prowadzą nauczyciele, przydzieleni zgodnie </w:t>
      </w:r>
    </w:p>
    <w:p w:rsidR="00751F6F" w:rsidRDefault="00751F6F" w:rsidP="00751F6F">
      <w:p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arkuszem organizacyjnym na dany rok szkolny do danej grupy.</w:t>
      </w: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mogą realizować poszczególne części podstawy programowej z tego przedmiotu kolejno dla wszystkich grup w danej klasie (w ramach tzw. „przejść”), </w:t>
      </w: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„przejść” opracowany przez opiekuna klasy, zaakceptowany przez Kierownika (opatrzony pieczęcią i podpisem) powinien znajdować się w miejscu dostępnym dla uczniów.</w:t>
      </w:r>
    </w:p>
    <w:p w:rsidR="00751F6F" w:rsidRDefault="00751F6F" w:rsidP="00751F6F">
      <w:p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1F6F" w:rsidRDefault="00751F6F" w:rsidP="00751F6F">
      <w:pPr>
        <w:tabs>
          <w:tab w:val="left" w:pos="420"/>
        </w:tabs>
        <w:spacing w:after="0"/>
        <w:ind w:left="9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 Obowiązki nauczyciela praktycznej nauki zawodu w CKZ: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bezpieczeństwa uczniom poprzez egzekwowanie od uczniów przestrzegania regulaminu, rzetelne pełnienie dyżurów i sprawowanie opieki nad uczniami w czasie zajęć oraz przed zajęciami i po zajęciach, gdy przebywają na terenie warsztatów,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procesu nauczania w formie planu realizacji treści programowych , 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wymagań edukacyjnych na poszczególne oceny oraz przedmiotowego systemu oceniania, 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dostosowanie wymagań edukacyjnych do potrzeb i możliwości ucznia,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jak najefektywniejszego procesu nauczania,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pomocy dydaktycznych, narzędzi i materiałów do ćwiczeń przed rozpoczęciem zajęć,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punktualne rozpoczynanie i kończenie zajęć,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rozpoczynanie zajęć od instruktażu stanowiskowego,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nadzorowanie pracy uczniów przy zastosowaniu właściwych narzędzi i metod obróbki oraz przestrzeganiu przepisów bhp i porządku w miejscu pracy,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kierowanie się bezstronnością i obiektywizmem w ocenianiu uczniów, uwzględniającym jakość wykonania,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zabezpieczenie pracowni , narzędzi i urządzeń po zakończonych zajęciach,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rzetelne prowadzenie dokumentacji pedagogicznej i technicznej, związanej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nauczanym zawodem, 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troska o wychowanie oraz kształtowanie postaw moralnych uczniów,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w przezwyciężaniu niepowodzeń szkolnych swoich podopiecznych,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wychowawcami klas, opiekunami klas w warsztatach szkolnych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rodzicami uczniów,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regularne przeprowadzanie szkoleń bhp, </w:t>
      </w:r>
    </w:p>
    <w:p w:rsidR="00751F6F" w:rsidRDefault="00751F6F" w:rsidP="00751F6F">
      <w:pPr>
        <w:numPr>
          <w:ilvl w:val="0"/>
          <w:numId w:val="3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konferencjach, szkoleniach, zebraniach rady pedagogicznej oraz pracach zespołu przedmiotowego.</w:t>
      </w: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praktycznej nauki zawodu odpowiada za bezpieczeństwo uczniów w czasie zajęć praktycznych. Niedopuszczalne jest pozostawianie uczniów bez nadzoru. </w:t>
      </w:r>
    </w:p>
    <w:p w:rsidR="00751F6F" w:rsidRDefault="00751F6F" w:rsidP="00751F6F">
      <w:pPr>
        <w:numPr>
          <w:ilvl w:val="0"/>
          <w:numId w:val="1"/>
        </w:num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konieczności opuszczenia działu/pracowni, powierza uczniów opiece innego nauczyciela.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zaistnienia wypadku, zagrożenia lub jakiegokolwiek innego zdarzenia, nauczyciel zajęć praktycznych powiadamia kierownika lub dyrekcję.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praktycznej nauki zawodu odpowiada za wyniki pracy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wychowawczej oraz jakość i fachowość wykonywanych ćwiczeń i zadań praktycznych.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Podmiotem działań nauczycieli jest uczeń.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ocenę ucznia z praktycznej nauki zawodu składa się: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obecność na zajęciach, punktualność oraz zaangażowanie w realizację zadań, zleconych przez nauczyciela,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zasad i przepisów bhp i p.poż. na wyznaczonym stanowisku roboczym,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poziom wiedzy z danego tematu,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stosowania wiedzy w praktyce,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posługiwania się przyrządami oraz poprawne czytanie rysunków </w:t>
      </w:r>
    </w:p>
    <w:p w:rsidR="00751F6F" w:rsidRDefault="00751F6F" w:rsidP="00751F6F">
      <w:p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dokumentacji technicznej,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staranność i precyzja wykonywania zadań,</w:t>
      </w:r>
    </w:p>
    <w:p w:rsidR="00751F6F" w:rsidRDefault="00751F6F" w:rsidP="00751F6F">
      <w:pPr>
        <w:numPr>
          <w:ilvl w:val="0"/>
          <w:numId w:val="4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dyscypliny pracy, właściwa organizacja stanowiska roboczego, utrzymywanie porządku, ładu i czystości.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ma prawo do korzystania z pracowni, maszyn i urządzeń tylko na zajęciach i pod nadzorem nauczyciela.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Uczniowie, odbywający praktyczną naukę zawodu, są zobowiązani do podporządkowania się przepisom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porządkowym, obowiązującym na zajęciach praktycznych </w:t>
      </w:r>
    </w:p>
    <w:p w:rsidR="00751F6F" w:rsidRDefault="00751F6F" w:rsidP="00751F6F">
      <w:pPr>
        <w:tabs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warsztatach szkolnych, określonym w niniejszym regulaminie. 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Podczas zajęć nie wolno uczniom wykonywać innych prac niż zlecone przez nauczyciela, odchodzić od swojego stanowiska pracy, przeszkadzać kolegom oraz przechodzić do innych pomieszczeń warsztatowych.</w:t>
      </w:r>
    </w:p>
    <w:p w:rsidR="00751F6F" w:rsidRDefault="00751F6F" w:rsidP="00751F6F">
      <w:pPr>
        <w:numPr>
          <w:ilvl w:val="0"/>
          <w:numId w:val="1"/>
        </w:numPr>
        <w:tabs>
          <w:tab w:val="num" w:pos="360"/>
          <w:tab w:val="left" w:pos="420"/>
        </w:tabs>
        <w:spacing w:after="0"/>
        <w:ind w:left="4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obowiązków ucznia należy:</w:t>
      </w:r>
    </w:p>
    <w:p w:rsidR="00751F6F" w:rsidRDefault="00751F6F" w:rsidP="00751F6F">
      <w:pPr>
        <w:numPr>
          <w:ilvl w:val="0"/>
          <w:numId w:val="5"/>
        </w:numPr>
        <w:tabs>
          <w:tab w:val="left" w:pos="90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przestrzeganie przepisów bhp , w tym: posiadanie zgodnego z przepisami bhp stroju i przepisów p.poż,</w:t>
      </w:r>
    </w:p>
    <w:p w:rsidR="00751F6F" w:rsidRDefault="00751F6F" w:rsidP="00751F6F">
      <w:pPr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ustalonego porządku zajęć warsztatowych, w tym zakazu korzystania z telefonów komórkowych w czasie zajęć,</w:t>
      </w:r>
    </w:p>
    <w:p w:rsidR="00751F6F" w:rsidRDefault="00751F6F" w:rsidP="00751F6F">
      <w:pPr>
        <w:numPr>
          <w:ilvl w:val="0"/>
          <w:numId w:val="5"/>
        </w:numPr>
        <w:tabs>
          <w:tab w:val="left" w:pos="900"/>
        </w:tabs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niezwłoczne zgłaszanie nauczycielowi każdego wypadku przy pracy,</w:t>
      </w:r>
    </w:p>
    <w:p w:rsidR="00751F6F" w:rsidRDefault="00751F6F" w:rsidP="00751F6F">
      <w:pPr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i aktywne uczestniczenie w zajęciach oraz sumienne wykonywanie zadań, powierzonych przez nauczyciela,</w:t>
      </w:r>
    </w:p>
    <w:p w:rsidR="00751F6F" w:rsidRDefault="00751F6F" w:rsidP="00751F6F">
      <w:pPr>
        <w:numPr>
          <w:ilvl w:val="0"/>
          <w:numId w:val="5"/>
        </w:numPr>
        <w:tabs>
          <w:tab w:val="left" w:pos="900"/>
        </w:tabs>
        <w:spacing w:after="0"/>
        <w:ind w:left="9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dbanie  o użytkowany sprzęt oraz utrzymanie porządku na stanowisku pracy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szatni.</w:t>
      </w:r>
    </w:p>
    <w:p w:rsidR="00751F6F" w:rsidRDefault="00751F6F" w:rsidP="00751F6F">
      <w:pPr>
        <w:numPr>
          <w:ilvl w:val="0"/>
          <w:numId w:val="1"/>
        </w:numPr>
        <w:tabs>
          <w:tab w:val="left" w:pos="540"/>
        </w:tabs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szkód materialnych, wyrządzonych z winy ucznia, pokrywa uczeń, jego rodzice lub opiekunowie. Za narzędzia zagubione lub lekkomyślnie zniszczone uczeń płaci pełną wartość narzędzia.</w:t>
      </w:r>
    </w:p>
    <w:p w:rsidR="0027759E" w:rsidRDefault="0027759E">
      <w:bookmarkStart w:id="0" w:name="_GoBack"/>
      <w:bookmarkEnd w:id="0"/>
    </w:p>
    <w:sectPr w:rsidR="002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DFA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1D614ABF"/>
    <w:multiLevelType w:val="hybridMultilevel"/>
    <w:tmpl w:val="ED4C2E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5FDB21B5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3" w15:restartNumberingAfterBreak="0">
    <w:nsid w:val="6574634E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67EB72F3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97"/>
    <w:rsid w:val="0027759E"/>
    <w:rsid w:val="00751F6F"/>
    <w:rsid w:val="009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BD94-11CD-427D-AE28-2F849A2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Urbanki</dc:creator>
  <cp:keywords/>
  <dc:description/>
  <cp:lastModifiedBy>Urbanki</cp:lastModifiedBy>
  <cp:revision>2</cp:revision>
  <dcterms:created xsi:type="dcterms:W3CDTF">2020-04-18T11:29:00Z</dcterms:created>
  <dcterms:modified xsi:type="dcterms:W3CDTF">2020-04-18T11:30:00Z</dcterms:modified>
</cp:coreProperties>
</file>