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9190"/>
      </w:tblGrid>
      <w:tr w:rsidR="00F02583" w:rsidTr="00202FC7">
        <w:trPr>
          <w:trHeight w:val="575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2583" w:rsidRPr="002F74E5" w:rsidRDefault="00F02583" w:rsidP="00202FC7">
            <w:pPr>
              <w:pStyle w:val="Nagwek1"/>
              <w:spacing w:before="120" w:after="120"/>
            </w:pPr>
            <w:r w:rsidRPr="002F74E5">
              <w:t xml:space="preserve">Scenariusz lekcji </w:t>
            </w:r>
          </w:p>
        </w:tc>
      </w:tr>
    </w:tbl>
    <w:p w:rsidR="00F02583" w:rsidRDefault="00F02583" w:rsidP="00F02583"/>
    <w:tbl>
      <w:tblPr>
        <w:tblW w:w="0" w:type="auto"/>
        <w:tblInd w:w="-5" w:type="dxa"/>
        <w:tblLayout w:type="fixed"/>
        <w:tblLook w:val="0000"/>
      </w:tblPr>
      <w:tblGrid>
        <w:gridCol w:w="469"/>
        <w:gridCol w:w="2764"/>
        <w:gridCol w:w="5901"/>
      </w:tblGrid>
      <w:tr w:rsidR="00F02583" w:rsidTr="00E350DB">
        <w:trPr>
          <w:trHeight w:hRule="exact" w:val="81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F025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202FC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szkoły/placówki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583" w:rsidRDefault="00F02583" w:rsidP="00202FC7">
            <w:r>
              <w:t>Zespół Szkół Specjalnych im. Jana Pawła II w Bielsku Podlaskim</w:t>
            </w:r>
          </w:p>
        </w:tc>
      </w:tr>
      <w:tr w:rsidR="00F02583" w:rsidTr="00E350DB">
        <w:trPr>
          <w:trHeight w:hRule="exact" w:val="84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F025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202FC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 nauczyciela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583" w:rsidRDefault="00F02583" w:rsidP="00202FC7">
            <w:r>
              <w:t>Joanna Niewińska</w:t>
            </w:r>
          </w:p>
        </w:tc>
      </w:tr>
      <w:tr w:rsidR="00F02583" w:rsidTr="00E350DB">
        <w:trPr>
          <w:trHeight w:hRule="exact" w:val="85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F025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202FC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 nauczania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583" w:rsidRDefault="00F02583" w:rsidP="00202FC7">
            <w:pPr>
              <w:snapToGrid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Wiedza o społeczeństwie</w:t>
            </w:r>
          </w:p>
        </w:tc>
      </w:tr>
      <w:tr w:rsidR="00F02583" w:rsidTr="00202FC7">
        <w:trPr>
          <w:trHeight w:hRule="exact" w:val="71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F025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202FC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Klasa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583" w:rsidRDefault="00F02583" w:rsidP="00202FC7">
            <w:r>
              <w:t xml:space="preserve">VIII </w:t>
            </w:r>
          </w:p>
        </w:tc>
      </w:tr>
      <w:tr w:rsidR="00F02583" w:rsidTr="00202FC7">
        <w:trPr>
          <w:trHeight w:hRule="exact" w:val="95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F025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202FC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Temat lekcji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583" w:rsidRDefault="00F02583" w:rsidP="00202FC7">
            <w:r>
              <w:t>Polskie symbole narodowe</w:t>
            </w:r>
            <w:r w:rsidR="00E350DB">
              <w:t>.</w:t>
            </w:r>
          </w:p>
        </w:tc>
      </w:tr>
      <w:tr w:rsidR="00F02583" w:rsidTr="00324090">
        <w:trPr>
          <w:trHeight w:hRule="exact" w:val="356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F025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202F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 ogólny lekcji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90" w:rsidRDefault="00324090" w:rsidP="00324090">
            <w:r>
              <w:rPr>
                <w:b/>
                <w:bCs/>
              </w:rPr>
              <w:t xml:space="preserve">poznawczy – </w:t>
            </w:r>
            <w:r>
              <w:t>uczeń poznaje polskie symbole narodowe,</w:t>
            </w:r>
          </w:p>
          <w:p w:rsidR="00324090" w:rsidRDefault="00324090" w:rsidP="00324090">
            <w:pPr>
              <w:ind w:left="33" w:hanging="33"/>
            </w:pPr>
            <w:r>
              <w:rPr>
                <w:b/>
                <w:bCs/>
              </w:rPr>
              <w:t xml:space="preserve">kształcący </w:t>
            </w:r>
            <w:r>
              <w:t>-  uczeń</w:t>
            </w:r>
            <w:r>
              <w:rPr>
                <w:b/>
                <w:bCs/>
              </w:rPr>
              <w:t xml:space="preserve"> </w:t>
            </w:r>
            <w:r>
              <w:t>doskonali umiejętność: zapamiętywania treści,   selekcjonowania treści, dokonywania  porównań, definiowania, posługiwania się aktami normatywnymi,</w:t>
            </w:r>
          </w:p>
          <w:p w:rsidR="00324090" w:rsidRDefault="00324090" w:rsidP="00324090">
            <w:pPr>
              <w:ind w:left="33" w:hanging="33"/>
            </w:pPr>
            <w:r>
              <w:rPr>
                <w:b/>
                <w:bCs/>
              </w:rPr>
              <w:t xml:space="preserve">wychowawczy  - </w:t>
            </w:r>
            <w:r>
              <w:t xml:space="preserve">kształtowanie:  postaw obywatelskich, </w:t>
            </w:r>
            <w:r>
              <w:rPr>
                <w:b/>
                <w:bCs/>
              </w:rPr>
              <w:t xml:space="preserve"> </w:t>
            </w:r>
            <w:r>
              <w:t>właściwego zachowania  się wobec polskich symboli narodowych,</w:t>
            </w:r>
          </w:p>
          <w:p w:rsidR="00324090" w:rsidRDefault="00324090" w:rsidP="00324090">
            <w:r>
              <w:rPr>
                <w:b/>
                <w:bCs/>
              </w:rPr>
              <w:t>rewalidacyjny –</w:t>
            </w:r>
            <w:r>
              <w:t xml:space="preserve"> usprawnianie percepcji słuchowej, procesów pamięci i myślenia, doskonalenie umiejętności wypowiadania się zdaniami, czytania, pisania, rozwijanie zdolności koncentracji uwagi.</w:t>
            </w:r>
          </w:p>
          <w:p w:rsidR="00324090" w:rsidRDefault="00324090" w:rsidP="00202FC7">
            <w:pPr>
              <w:rPr>
                <w:bCs/>
              </w:rPr>
            </w:pPr>
          </w:p>
          <w:p w:rsidR="00324090" w:rsidRDefault="00324090" w:rsidP="00202FC7">
            <w:pPr>
              <w:rPr>
                <w:bCs/>
              </w:rPr>
            </w:pPr>
          </w:p>
          <w:p w:rsidR="00324090" w:rsidRDefault="00324090" w:rsidP="00202FC7">
            <w:pPr>
              <w:rPr>
                <w:bCs/>
              </w:rPr>
            </w:pPr>
          </w:p>
          <w:p w:rsidR="00324090" w:rsidRDefault="00324090" w:rsidP="00202FC7">
            <w:pPr>
              <w:rPr>
                <w:bCs/>
              </w:rPr>
            </w:pPr>
          </w:p>
          <w:p w:rsidR="00324090" w:rsidRDefault="00324090" w:rsidP="00202FC7">
            <w:pPr>
              <w:rPr>
                <w:bCs/>
              </w:rPr>
            </w:pPr>
          </w:p>
          <w:p w:rsidR="00324090" w:rsidRDefault="00324090" w:rsidP="00202FC7">
            <w:pPr>
              <w:rPr>
                <w:bCs/>
              </w:rPr>
            </w:pPr>
          </w:p>
          <w:p w:rsidR="00324090" w:rsidRDefault="00324090" w:rsidP="00202FC7">
            <w:pPr>
              <w:rPr>
                <w:bCs/>
              </w:rPr>
            </w:pPr>
          </w:p>
          <w:p w:rsidR="00324090" w:rsidRDefault="00324090" w:rsidP="00202FC7">
            <w:pPr>
              <w:rPr>
                <w:bCs/>
              </w:rPr>
            </w:pPr>
          </w:p>
          <w:p w:rsidR="00324090" w:rsidRDefault="00324090" w:rsidP="00202FC7">
            <w:pPr>
              <w:rPr>
                <w:bCs/>
              </w:rPr>
            </w:pPr>
          </w:p>
          <w:p w:rsidR="00324090" w:rsidRDefault="00324090" w:rsidP="00202FC7">
            <w:pPr>
              <w:rPr>
                <w:bCs/>
              </w:rPr>
            </w:pPr>
          </w:p>
          <w:p w:rsidR="00324090" w:rsidRDefault="00324090" w:rsidP="00202FC7">
            <w:pPr>
              <w:rPr>
                <w:bCs/>
              </w:rPr>
            </w:pPr>
          </w:p>
          <w:p w:rsidR="00324090" w:rsidRDefault="00324090" w:rsidP="00202FC7">
            <w:pPr>
              <w:rPr>
                <w:bCs/>
              </w:rPr>
            </w:pPr>
          </w:p>
          <w:p w:rsidR="00324090" w:rsidRDefault="00324090" w:rsidP="00202FC7">
            <w:pPr>
              <w:rPr>
                <w:bCs/>
              </w:rPr>
            </w:pPr>
          </w:p>
          <w:p w:rsidR="00324090" w:rsidRDefault="00324090" w:rsidP="00202FC7">
            <w:pPr>
              <w:rPr>
                <w:bCs/>
              </w:rPr>
            </w:pPr>
          </w:p>
          <w:p w:rsidR="00324090" w:rsidRDefault="00324090" w:rsidP="00202FC7">
            <w:pPr>
              <w:rPr>
                <w:bCs/>
              </w:rPr>
            </w:pPr>
          </w:p>
          <w:p w:rsidR="00324090" w:rsidRDefault="00324090" w:rsidP="00202FC7">
            <w:pPr>
              <w:rPr>
                <w:bCs/>
              </w:rPr>
            </w:pPr>
          </w:p>
          <w:p w:rsidR="00F02583" w:rsidRDefault="00F02583" w:rsidP="00202FC7">
            <w:pPr>
              <w:rPr>
                <w:bCs/>
              </w:rPr>
            </w:pPr>
            <w:r w:rsidRPr="00DC0AD6">
              <w:rPr>
                <w:bCs/>
              </w:rPr>
              <w:t xml:space="preserve">Uczeń </w:t>
            </w:r>
            <w:r>
              <w:rPr>
                <w:bCs/>
              </w:rPr>
              <w:t>poznaje polskie symbole narodowe i historię ich</w:t>
            </w:r>
          </w:p>
          <w:p w:rsidR="00F02583" w:rsidRPr="00DC0AD6" w:rsidRDefault="00F02583" w:rsidP="00202FC7">
            <w:pPr>
              <w:rPr>
                <w:bCs/>
              </w:rPr>
            </w:pPr>
            <w:r>
              <w:rPr>
                <w:bCs/>
              </w:rPr>
              <w:t>powstania.</w:t>
            </w: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A31B1" w:rsidRDefault="008A31B1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A31B1" w:rsidRDefault="008A31B1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A31B1" w:rsidRDefault="008A31B1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A31B1" w:rsidRDefault="008A31B1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A31B1" w:rsidRDefault="008A31B1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A31B1" w:rsidRDefault="008A31B1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02583" w:rsidRPr="00DC0AD6" w:rsidRDefault="00F02583" w:rsidP="00202FC7">
            <w:pPr>
              <w:spacing w:line="360" w:lineRule="auto"/>
              <w:jc w:val="center"/>
              <w:rPr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  <w:rPr>
                <w:b/>
                <w:bCs/>
              </w:rPr>
            </w:pPr>
          </w:p>
          <w:p w:rsidR="00F02583" w:rsidRDefault="00F02583" w:rsidP="00202FC7">
            <w:pPr>
              <w:spacing w:line="360" w:lineRule="auto"/>
              <w:jc w:val="center"/>
            </w:pPr>
            <w:r>
              <w:rPr>
                <w:b/>
                <w:bCs/>
              </w:rPr>
              <w:t xml:space="preserve">poznawczy – </w:t>
            </w:r>
            <w:r>
              <w:t>uczeń poznaje polskie symbole narodowe</w:t>
            </w:r>
          </w:p>
          <w:p w:rsidR="00F02583" w:rsidRDefault="00F02583" w:rsidP="00202FC7">
            <w:pPr>
              <w:spacing w:line="360" w:lineRule="auto"/>
              <w:ind w:left="2520" w:hanging="2520"/>
              <w:jc w:val="center"/>
            </w:pPr>
          </w:p>
          <w:p w:rsidR="00F02583" w:rsidRDefault="00F02583" w:rsidP="00202FC7">
            <w:pPr>
              <w:spacing w:line="360" w:lineRule="auto"/>
              <w:ind w:left="2520" w:hanging="2520"/>
              <w:jc w:val="center"/>
            </w:pPr>
          </w:p>
          <w:p w:rsidR="00F02583" w:rsidRDefault="00F02583" w:rsidP="00202FC7">
            <w:pPr>
              <w:spacing w:line="360" w:lineRule="auto"/>
              <w:ind w:left="2520" w:hanging="2520"/>
              <w:jc w:val="center"/>
            </w:pPr>
          </w:p>
          <w:p w:rsidR="00F02583" w:rsidRDefault="00F02583" w:rsidP="00202FC7">
            <w:pPr>
              <w:spacing w:line="360" w:lineRule="auto"/>
              <w:ind w:left="2520" w:hanging="2520"/>
              <w:jc w:val="center"/>
            </w:pPr>
          </w:p>
          <w:p w:rsidR="00F02583" w:rsidRDefault="00F02583" w:rsidP="00202FC7">
            <w:pPr>
              <w:spacing w:line="360" w:lineRule="auto"/>
              <w:ind w:left="2520" w:hanging="2520"/>
              <w:jc w:val="center"/>
            </w:pPr>
          </w:p>
          <w:p w:rsidR="00F02583" w:rsidRDefault="00F02583" w:rsidP="00202FC7">
            <w:pPr>
              <w:spacing w:line="360" w:lineRule="auto"/>
              <w:ind w:left="2520" w:hanging="2520"/>
              <w:jc w:val="center"/>
            </w:pPr>
            <w:r>
              <w:rPr>
                <w:b/>
                <w:bCs/>
              </w:rPr>
              <w:t xml:space="preserve">kształcący </w:t>
            </w:r>
            <w:r>
              <w:t>-  uczeń</w:t>
            </w:r>
            <w:r>
              <w:rPr>
                <w:b/>
                <w:bCs/>
              </w:rPr>
              <w:t xml:space="preserve"> </w:t>
            </w:r>
            <w:r>
              <w:t>doskonali umiejętność:</w:t>
            </w:r>
          </w:p>
          <w:p w:rsidR="00F02583" w:rsidRDefault="00F02583" w:rsidP="00202FC7">
            <w:pPr>
              <w:spacing w:line="360" w:lineRule="auto"/>
              <w:ind w:left="2520" w:hanging="2520"/>
              <w:jc w:val="center"/>
            </w:pPr>
          </w:p>
          <w:p w:rsidR="00F02583" w:rsidRDefault="00F02583" w:rsidP="00202FC7">
            <w:pPr>
              <w:spacing w:line="360" w:lineRule="auto"/>
              <w:ind w:left="2520" w:hanging="2520"/>
              <w:jc w:val="center"/>
            </w:pPr>
          </w:p>
          <w:p w:rsidR="00F02583" w:rsidRDefault="00F02583" w:rsidP="00202FC7">
            <w:pPr>
              <w:spacing w:line="360" w:lineRule="auto"/>
              <w:ind w:left="2520" w:hanging="2520"/>
              <w:jc w:val="center"/>
            </w:pPr>
          </w:p>
          <w:p w:rsidR="00F02583" w:rsidRDefault="00F02583" w:rsidP="00202FC7">
            <w:pPr>
              <w:spacing w:line="360" w:lineRule="auto"/>
              <w:ind w:left="2520" w:hanging="2520"/>
              <w:jc w:val="center"/>
            </w:pPr>
            <w:r>
              <w:t>zapamiętywania treści,   selekcjonowania treści, dokonywania  porównań, definiowania, posługiwania się aktami normatywnymi,</w:t>
            </w:r>
          </w:p>
          <w:p w:rsidR="00F02583" w:rsidRDefault="00F02583" w:rsidP="00202FC7">
            <w:pPr>
              <w:spacing w:line="360" w:lineRule="auto"/>
              <w:ind w:left="2520" w:hanging="1320"/>
              <w:jc w:val="center"/>
            </w:pPr>
            <w:r>
              <w:rPr>
                <w:b/>
                <w:bCs/>
              </w:rPr>
              <w:t xml:space="preserve">wychowawczy  - </w:t>
            </w:r>
            <w:r>
              <w:t xml:space="preserve">kształtowanie:  postaw obywatelskich, </w:t>
            </w:r>
            <w:r>
              <w:rPr>
                <w:b/>
                <w:bCs/>
              </w:rPr>
              <w:t xml:space="preserve"> </w:t>
            </w:r>
            <w:r>
              <w:t>właściwego zachowania  się wobec polskich symboli narodowych,</w:t>
            </w:r>
          </w:p>
          <w:p w:rsidR="00F02583" w:rsidRDefault="00F02583" w:rsidP="00202FC7">
            <w:pPr>
              <w:spacing w:line="360" w:lineRule="auto"/>
              <w:ind w:left="2520" w:hanging="1320"/>
              <w:jc w:val="center"/>
            </w:pPr>
            <w:r>
              <w:rPr>
                <w:b/>
                <w:bCs/>
              </w:rPr>
              <w:t>rewalidacyjny –</w:t>
            </w:r>
            <w:r>
              <w:t xml:space="preserve"> usprawnianie percepcji słuchowej, procesów pamięci i myślenia, doskonalenie umiejętności wypowiadania się zdaniami, czytania, pisania, rozwijanie zdolności koncentracji uwagi.</w:t>
            </w:r>
          </w:p>
          <w:p w:rsidR="00F02583" w:rsidRDefault="00F02583" w:rsidP="00202FC7">
            <w:pPr>
              <w:jc w:val="center"/>
            </w:pPr>
          </w:p>
        </w:tc>
      </w:tr>
      <w:tr w:rsidR="00F02583" w:rsidTr="005019E5">
        <w:trPr>
          <w:trHeight w:hRule="exact" w:val="297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F025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202FC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Cele operacyjne lekcji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E5" w:rsidRPr="005019E5" w:rsidRDefault="00F02583" w:rsidP="00202FC7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Uczeń:</w:t>
            </w:r>
          </w:p>
          <w:p w:rsidR="005019E5" w:rsidRPr="005019E5" w:rsidRDefault="00F02583" w:rsidP="00324090">
            <w:pPr>
              <w:numPr>
                <w:ilvl w:val="0"/>
                <w:numId w:val="2"/>
              </w:numPr>
              <w:tabs>
                <w:tab w:val="clear" w:pos="1140"/>
                <w:tab w:val="num" w:pos="458"/>
              </w:tabs>
              <w:suppressAutoHyphens w:val="0"/>
              <w:ind w:left="1139" w:hanging="965"/>
              <w:contextualSpacing/>
              <w:jc w:val="both"/>
            </w:pPr>
            <w:r w:rsidRPr="00DC0AD6">
              <w:rPr>
                <w:sz w:val="22"/>
                <w:szCs w:val="22"/>
              </w:rPr>
              <w:t>wymieni</w:t>
            </w:r>
            <w:r>
              <w:rPr>
                <w:sz w:val="22"/>
                <w:szCs w:val="22"/>
              </w:rPr>
              <w:t>a</w:t>
            </w:r>
            <w:r w:rsidRPr="00DC0AD6">
              <w:rPr>
                <w:sz w:val="22"/>
                <w:szCs w:val="22"/>
              </w:rPr>
              <w:t xml:space="preserve">: </w:t>
            </w:r>
          </w:p>
          <w:p w:rsidR="005019E5" w:rsidRPr="005019E5" w:rsidRDefault="005019E5" w:rsidP="005019E5">
            <w:pPr>
              <w:suppressAutoHyphens w:val="0"/>
              <w:ind w:left="174"/>
              <w:contextualSpacing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F02583" w:rsidRPr="00DC0AD6">
              <w:rPr>
                <w:sz w:val="22"/>
                <w:szCs w:val="22"/>
              </w:rPr>
              <w:t xml:space="preserve">polskie symbole narodowe, </w:t>
            </w:r>
          </w:p>
          <w:p w:rsidR="005019E5" w:rsidRDefault="005019E5" w:rsidP="005019E5">
            <w:pPr>
              <w:suppressAutoHyphens w:val="0"/>
              <w:ind w:left="174" w:hanging="17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="00F02583" w:rsidRPr="00DC0AD6">
              <w:rPr>
                <w:sz w:val="22"/>
                <w:szCs w:val="22"/>
              </w:rPr>
              <w:t>autora tekstu</w:t>
            </w:r>
            <w:r>
              <w:rPr>
                <w:sz w:val="22"/>
                <w:szCs w:val="22"/>
              </w:rPr>
              <w:t xml:space="preserve"> hymnu RP</w:t>
            </w:r>
            <w:r w:rsidR="00F02583" w:rsidRPr="00DC0AD6">
              <w:rPr>
                <w:sz w:val="22"/>
                <w:szCs w:val="22"/>
              </w:rPr>
              <w:t xml:space="preserve">, </w:t>
            </w:r>
          </w:p>
          <w:p w:rsidR="005019E5" w:rsidRDefault="005019E5" w:rsidP="005019E5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</w:t>
            </w:r>
            <w:r w:rsidR="00F02583" w:rsidRPr="00DC0AD6">
              <w:rPr>
                <w:sz w:val="22"/>
                <w:szCs w:val="22"/>
              </w:rPr>
              <w:t xml:space="preserve">rok uznania Mazurka Dąbrowskiego za hymn państwowy, </w:t>
            </w:r>
          </w:p>
          <w:p w:rsidR="005019E5" w:rsidRDefault="005019E5" w:rsidP="005019E5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</w:t>
            </w:r>
            <w:r w:rsidR="00F02583" w:rsidRPr="00DC0AD6">
              <w:rPr>
                <w:sz w:val="22"/>
                <w:szCs w:val="22"/>
              </w:rPr>
              <w:t>akty normatywne regulujące kwestię symboli narodowych,</w:t>
            </w:r>
          </w:p>
          <w:p w:rsidR="00F02583" w:rsidRPr="00DC0AD6" w:rsidRDefault="00F02583" w:rsidP="005019E5">
            <w:pPr>
              <w:suppressAutoHyphens w:val="0"/>
              <w:contextualSpacing/>
              <w:jc w:val="both"/>
            </w:pPr>
            <w:r w:rsidRPr="00DC0AD6">
              <w:rPr>
                <w:sz w:val="22"/>
                <w:szCs w:val="22"/>
              </w:rPr>
              <w:t xml:space="preserve"> </w:t>
            </w:r>
          </w:p>
          <w:p w:rsidR="00F02583" w:rsidRDefault="00F02583" w:rsidP="00324090">
            <w:pPr>
              <w:numPr>
                <w:ilvl w:val="0"/>
                <w:numId w:val="2"/>
              </w:numPr>
              <w:tabs>
                <w:tab w:val="clear" w:pos="1140"/>
                <w:tab w:val="num" w:pos="458"/>
              </w:tabs>
              <w:suppressAutoHyphens w:val="0"/>
              <w:ind w:hanging="966"/>
              <w:jc w:val="both"/>
            </w:pPr>
            <w:r>
              <w:t>omawia jak należy zachować się wobec polskich symboli narodowych,</w:t>
            </w:r>
          </w:p>
          <w:p w:rsidR="00F02583" w:rsidRDefault="00F02583" w:rsidP="00324090">
            <w:pPr>
              <w:numPr>
                <w:ilvl w:val="0"/>
                <w:numId w:val="2"/>
              </w:numPr>
              <w:tabs>
                <w:tab w:val="clear" w:pos="1140"/>
                <w:tab w:val="num" w:pos="458"/>
              </w:tabs>
              <w:suppressAutoHyphens w:val="0"/>
              <w:ind w:hanging="966"/>
              <w:jc w:val="both"/>
            </w:pPr>
            <w:r>
              <w:t>definiuje pojęcie „bandera”.</w:t>
            </w:r>
          </w:p>
          <w:p w:rsidR="00F02583" w:rsidRPr="005B1276" w:rsidRDefault="00F02583" w:rsidP="00202FC7">
            <w:pPr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  <w:p w:rsidR="00F02583" w:rsidRDefault="00F02583" w:rsidP="00202FC7">
            <w:pPr>
              <w:ind w:left="1080"/>
              <w:jc w:val="both"/>
            </w:pPr>
          </w:p>
        </w:tc>
      </w:tr>
    </w:tbl>
    <w:p w:rsidR="00E02005" w:rsidRDefault="004839E0"/>
    <w:p w:rsidR="00F02583" w:rsidRDefault="00F02583"/>
    <w:p w:rsidR="00F02583" w:rsidRDefault="00F02583"/>
    <w:p w:rsidR="00F02583" w:rsidRDefault="00F02583"/>
    <w:p w:rsidR="00F02583" w:rsidRDefault="00F02583"/>
    <w:p w:rsidR="00F02583" w:rsidRDefault="00F02583"/>
    <w:p w:rsidR="00F02583" w:rsidRDefault="00F02583"/>
    <w:p w:rsidR="00F02583" w:rsidRDefault="00F02583"/>
    <w:p w:rsidR="00F02583" w:rsidRDefault="00F02583"/>
    <w:p w:rsidR="00F02583" w:rsidRDefault="00F02583"/>
    <w:tbl>
      <w:tblPr>
        <w:tblW w:w="0" w:type="auto"/>
        <w:tblInd w:w="-5" w:type="dxa"/>
        <w:tblLayout w:type="fixed"/>
        <w:tblLook w:val="0000"/>
      </w:tblPr>
      <w:tblGrid>
        <w:gridCol w:w="469"/>
        <w:gridCol w:w="2764"/>
        <w:gridCol w:w="5901"/>
      </w:tblGrid>
      <w:tr w:rsidR="00F02583" w:rsidTr="00202FC7">
        <w:trPr>
          <w:cantSplit/>
          <w:trHeight w:val="23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F02583">
            <w:pPr>
              <w:numPr>
                <w:ilvl w:val="0"/>
                <w:numId w:val="1"/>
              </w:numPr>
              <w:tabs>
                <w:tab w:val="clear" w:pos="0"/>
                <w:tab w:val="num" w:pos="176"/>
              </w:tabs>
              <w:snapToGrid w:val="0"/>
              <w:ind w:left="536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202F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Przebieg lekcji </w:t>
            </w:r>
          </w:p>
          <w:p w:rsidR="00F02583" w:rsidRDefault="00F02583" w:rsidP="00202FC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(metody i aktywności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z zastosowaniem TIK)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583" w:rsidRDefault="00F02583" w:rsidP="00202FC7">
            <w:pPr>
              <w:ind w:right="-671"/>
              <w:rPr>
                <w:sz w:val="20"/>
              </w:rPr>
            </w:pPr>
          </w:p>
          <w:p w:rsidR="00F02583" w:rsidRPr="00964869" w:rsidRDefault="00F02583" w:rsidP="00202FC7">
            <w:pPr>
              <w:ind w:right="-671"/>
              <w:rPr>
                <w:b/>
              </w:rPr>
            </w:pPr>
            <w:r w:rsidRPr="00964869">
              <w:rPr>
                <w:b/>
                <w:sz w:val="22"/>
                <w:szCs w:val="22"/>
              </w:rPr>
              <w:t>Faza wstępna</w:t>
            </w:r>
          </w:p>
          <w:p w:rsidR="00F02583" w:rsidRPr="00964869" w:rsidRDefault="00F02583" w:rsidP="00202FC7">
            <w:pPr>
              <w:ind w:right="-671"/>
            </w:pPr>
            <w:r w:rsidRPr="00964869">
              <w:rPr>
                <w:sz w:val="22"/>
                <w:szCs w:val="22"/>
              </w:rPr>
              <w:t>1.Sprawdzenie obecności</w:t>
            </w:r>
            <w:r w:rsidR="00324090">
              <w:rPr>
                <w:sz w:val="22"/>
                <w:szCs w:val="22"/>
              </w:rPr>
              <w:t>.</w:t>
            </w:r>
          </w:p>
          <w:p w:rsidR="00F02583" w:rsidRPr="00964869" w:rsidRDefault="00F02583" w:rsidP="00202FC7">
            <w:pPr>
              <w:ind w:right="-671"/>
            </w:pPr>
            <w:r w:rsidRPr="00964869">
              <w:rPr>
                <w:sz w:val="22"/>
                <w:szCs w:val="22"/>
              </w:rPr>
              <w:t>2.Sprawdzenie zadania domowego</w:t>
            </w:r>
            <w:r w:rsidR="00324090">
              <w:rPr>
                <w:sz w:val="22"/>
                <w:szCs w:val="22"/>
              </w:rPr>
              <w:t>.</w:t>
            </w:r>
          </w:p>
          <w:p w:rsidR="00F02583" w:rsidRPr="00964869" w:rsidRDefault="00F02583" w:rsidP="00202FC7">
            <w:pPr>
              <w:ind w:right="-671"/>
            </w:pPr>
            <w:r w:rsidRPr="00964869">
              <w:rPr>
                <w:sz w:val="22"/>
                <w:szCs w:val="22"/>
              </w:rPr>
              <w:t>3.Przypomnienie wiadomości  z ostatniej  lekcji.</w:t>
            </w:r>
          </w:p>
          <w:p w:rsidR="00F02583" w:rsidRPr="00964869" w:rsidRDefault="00F02583" w:rsidP="00202FC7">
            <w:pPr>
              <w:ind w:right="-671"/>
            </w:pPr>
            <w:r w:rsidRPr="00964869">
              <w:rPr>
                <w:sz w:val="22"/>
                <w:szCs w:val="22"/>
              </w:rPr>
              <w:t xml:space="preserve">4. Podanie i omówienie tematu i celu lekcji. </w:t>
            </w:r>
          </w:p>
          <w:p w:rsidR="00F02583" w:rsidRPr="00964869" w:rsidRDefault="00F02583" w:rsidP="00202FC7">
            <w:pPr>
              <w:ind w:right="-671"/>
              <w:rPr>
                <w:b/>
              </w:rPr>
            </w:pPr>
          </w:p>
          <w:p w:rsidR="00F02583" w:rsidRPr="00964869" w:rsidRDefault="00F02583" w:rsidP="00202FC7">
            <w:pPr>
              <w:ind w:right="-671"/>
              <w:rPr>
                <w:b/>
              </w:rPr>
            </w:pPr>
            <w:r w:rsidRPr="00964869">
              <w:rPr>
                <w:b/>
                <w:sz w:val="22"/>
                <w:szCs w:val="22"/>
              </w:rPr>
              <w:t>Faza właściwa</w:t>
            </w:r>
          </w:p>
          <w:p w:rsidR="00E9371A" w:rsidRDefault="00F02583" w:rsidP="00202FC7">
            <w:pPr>
              <w:ind w:right="-671"/>
              <w:rPr>
                <w:sz w:val="22"/>
                <w:szCs w:val="22"/>
              </w:rPr>
            </w:pPr>
            <w:r w:rsidRPr="00964869">
              <w:rPr>
                <w:sz w:val="22"/>
                <w:szCs w:val="22"/>
              </w:rPr>
              <w:t xml:space="preserve">1. </w:t>
            </w:r>
            <w:r w:rsidR="00324090">
              <w:rPr>
                <w:sz w:val="22"/>
                <w:szCs w:val="22"/>
              </w:rPr>
              <w:t>N-l zapoznaje</w:t>
            </w:r>
            <w:r w:rsidRPr="00964869">
              <w:rPr>
                <w:sz w:val="22"/>
                <w:szCs w:val="22"/>
              </w:rPr>
              <w:t xml:space="preserve"> uczniów z </w:t>
            </w:r>
            <w:r w:rsidR="00E9371A">
              <w:rPr>
                <w:sz w:val="22"/>
                <w:szCs w:val="22"/>
              </w:rPr>
              <w:t xml:space="preserve">wybranymi artykułami aktów </w:t>
            </w:r>
          </w:p>
          <w:p w:rsidR="00F02583" w:rsidRPr="00964869" w:rsidRDefault="00E9371A" w:rsidP="00202FC7">
            <w:pPr>
              <w:ind w:right="-671"/>
            </w:pPr>
            <w:r>
              <w:rPr>
                <w:sz w:val="22"/>
                <w:szCs w:val="22"/>
              </w:rPr>
              <w:t xml:space="preserve">normatywnych </w:t>
            </w:r>
            <w:r w:rsidR="00F02583" w:rsidRPr="00964869">
              <w:rPr>
                <w:sz w:val="22"/>
                <w:szCs w:val="22"/>
              </w:rPr>
              <w:t xml:space="preserve"> regulujący</w:t>
            </w:r>
            <w:r>
              <w:rPr>
                <w:sz w:val="22"/>
                <w:szCs w:val="22"/>
              </w:rPr>
              <w:t>ch</w:t>
            </w:r>
            <w:r>
              <w:t xml:space="preserve"> </w:t>
            </w:r>
            <w:r w:rsidR="00F02583" w:rsidRPr="00964869">
              <w:rPr>
                <w:sz w:val="22"/>
                <w:szCs w:val="22"/>
              </w:rPr>
              <w:t xml:space="preserve">kwestię symboli narodowych. </w:t>
            </w:r>
          </w:p>
          <w:p w:rsidR="00F02583" w:rsidRPr="00964869" w:rsidRDefault="00F02583" w:rsidP="00202FC7">
            <w:pPr>
              <w:ind w:right="-671"/>
            </w:pPr>
          </w:p>
          <w:p w:rsidR="00324090" w:rsidRDefault="00F02583" w:rsidP="00202FC7">
            <w:pPr>
              <w:ind w:right="-671"/>
            </w:pPr>
            <w:r w:rsidRPr="00964869">
              <w:rPr>
                <w:sz w:val="22"/>
                <w:szCs w:val="22"/>
              </w:rPr>
              <w:t xml:space="preserve">2. </w:t>
            </w:r>
            <w:r w:rsidR="00324090">
              <w:rPr>
                <w:sz w:val="22"/>
                <w:szCs w:val="22"/>
              </w:rPr>
              <w:t>N-l p</w:t>
            </w:r>
            <w:r w:rsidRPr="00964869">
              <w:rPr>
                <w:sz w:val="22"/>
                <w:szCs w:val="22"/>
              </w:rPr>
              <w:t xml:space="preserve">rosi </w:t>
            </w:r>
            <w:r w:rsidR="00324090">
              <w:rPr>
                <w:sz w:val="22"/>
                <w:szCs w:val="22"/>
              </w:rPr>
              <w:t xml:space="preserve">uczniów </w:t>
            </w:r>
            <w:r w:rsidRPr="00964869">
              <w:rPr>
                <w:sz w:val="22"/>
                <w:szCs w:val="22"/>
              </w:rPr>
              <w:t xml:space="preserve">o dokończenie zdania „W Polsce </w:t>
            </w:r>
          </w:p>
          <w:p w:rsidR="00F02583" w:rsidRPr="00964869" w:rsidRDefault="00F02583" w:rsidP="00202FC7">
            <w:pPr>
              <w:ind w:right="-671"/>
            </w:pPr>
            <w:r w:rsidRPr="00964869">
              <w:rPr>
                <w:sz w:val="22"/>
                <w:szCs w:val="22"/>
              </w:rPr>
              <w:t>symbolami państwa są….  „</w:t>
            </w:r>
          </w:p>
          <w:p w:rsidR="00F02583" w:rsidRPr="00964869" w:rsidRDefault="00F02583" w:rsidP="00202FC7">
            <w:pPr>
              <w:ind w:right="-671"/>
            </w:pPr>
          </w:p>
          <w:p w:rsidR="00324090" w:rsidRDefault="00F02583" w:rsidP="00202FC7">
            <w:pPr>
              <w:ind w:right="-671"/>
            </w:pPr>
            <w:r w:rsidRPr="00964869">
              <w:rPr>
                <w:sz w:val="22"/>
                <w:szCs w:val="22"/>
              </w:rPr>
              <w:t xml:space="preserve">3. </w:t>
            </w:r>
            <w:r w:rsidR="00324090">
              <w:rPr>
                <w:sz w:val="22"/>
                <w:szCs w:val="22"/>
              </w:rPr>
              <w:t>N-l p</w:t>
            </w:r>
            <w:r w:rsidRPr="00964869">
              <w:rPr>
                <w:sz w:val="22"/>
                <w:szCs w:val="22"/>
              </w:rPr>
              <w:t xml:space="preserve">rosi </w:t>
            </w:r>
            <w:r w:rsidR="00324090">
              <w:rPr>
                <w:sz w:val="22"/>
                <w:szCs w:val="22"/>
              </w:rPr>
              <w:t xml:space="preserve">uczniów </w:t>
            </w:r>
            <w:r w:rsidRPr="00964869">
              <w:rPr>
                <w:sz w:val="22"/>
                <w:szCs w:val="22"/>
              </w:rPr>
              <w:t xml:space="preserve">o przeczytanie z karty pracy krótkiej historii </w:t>
            </w:r>
          </w:p>
          <w:p w:rsidR="00F02583" w:rsidRPr="00964869" w:rsidRDefault="00E350DB" w:rsidP="00202FC7">
            <w:pPr>
              <w:ind w:right="-671"/>
            </w:pPr>
            <w:r>
              <w:rPr>
                <w:sz w:val="22"/>
                <w:szCs w:val="22"/>
              </w:rPr>
              <w:t xml:space="preserve">dotyczącej  godła, </w:t>
            </w:r>
            <w:r w:rsidR="00F02583">
              <w:rPr>
                <w:sz w:val="22"/>
                <w:szCs w:val="22"/>
              </w:rPr>
              <w:t xml:space="preserve"> </w:t>
            </w:r>
            <w:r w:rsidR="00F02583" w:rsidRPr="00964869">
              <w:rPr>
                <w:sz w:val="22"/>
                <w:szCs w:val="22"/>
              </w:rPr>
              <w:t>hymnu, barw narodowych.</w:t>
            </w:r>
          </w:p>
          <w:p w:rsidR="00F02583" w:rsidRPr="00964869" w:rsidRDefault="00F02583" w:rsidP="00202FC7">
            <w:pPr>
              <w:ind w:right="-671"/>
            </w:pPr>
          </w:p>
          <w:p w:rsidR="00324090" w:rsidRDefault="00F02583" w:rsidP="00202FC7">
            <w:pPr>
              <w:ind w:right="-671"/>
            </w:pPr>
            <w:r w:rsidRPr="00964869">
              <w:rPr>
                <w:sz w:val="22"/>
                <w:szCs w:val="22"/>
              </w:rPr>
              <w:t xml:space="preserve"> 4.</w:t>
            </w:r>
            <w:r w:rsidR="00324090">
              <w:rPr>
                <w:sz w:val="22"/>
                <w:szCs w:val="22"/>
              </w:rPr>
              <w:t>N-l p</w:t>
            </w:r>
            <w:r w:rsidRPr="00964869">
              <w:rPr>
                <w:sz w:val="22"/>
                <w:szCs w:val="22"/>
              </w:rPr>
              <w:t xml:space="preserve">rosi </w:t>
            </w:r>
            <w:r w:rsidR="00324090">
              <w:rPr>
                <w:sz w:val="22"/>
                <w:szCs w:val="22"/>
              </w:rPr>
              <w:t xml:space="preserve">uczniów </w:t>
            </w:r>
            <w:r w:rsidRPr="00964869">
              <w:rPr>
                <w:sz w:val="22"/>
                <w:szCs w:val="22"/>
              </w:rPr>
              <w:t xml:space="preserve">o odpowiedź na pytanie: Jak należy </w:t>
            </w:r>
          </w:p>
          <w:p w:rsidR="00F02583" w:rsidRPr="00964869" w:rsidRDefault="00F02583" w:rsidP="00202FC7">
            <w:pPr>
              <w:ind w:right="-671"/>
            </w:pPr>
            <w:r w:rsidRPr="00964869">
              <w:rPr>
                <w:sz w:val="22"/>
                <w:szCs w:val="22"/>
              </w:rPr>
              <w:t>zachować się wobec</w:t>
            </w:r>
            <w:r w:rsidR="00324090">
              <w:t xml:space="preserve"> </w:t>
            </w:r>
            <w:r w:rsidRPr="00964869">
              <w:rPr>
                <w:sz w:val="22"/>
                <w:szCs w:val="22"/>
              </w:rPr>
              <w:t xml:space="preserve">polskich symboli narodowych? </w:t>
            </w:r>
          </w:p>
          <w:p w:rsidR="00F02583" w:rsidRPr="00964869" w:rsidRDefault="00F02583" w:rsidP="00202FC7">
            <w:pPr>
              <w:ind w:right="-671"/>
            </w:pPr>
            <w:r w:rsidRPr="00964869">
              <w:rPr>
                <w:sz w:val="22"/>
                <w:szCs w:val="22"/>
              </w:rPr>
              <w:t xml:space="preserve"> W jaki sposób wyrażamy szacunek do symboli narodowych?</w:t>
            </w:r>
          </w:p>
          <w:p w:rsidR="00F02583" w:rsidRPr="00964869" w:rsidRDefault="00F02583" w:rsidP="00202FC7">
            <w:pPr>
              <w:ind w:right="-671"/>
            </w:pPr>
            <w:r w:rsidRPr="00964869">
              <w:rPr>
                <w:sz w:val="22"/>
                <w:szCs w:val="22"/>
              </w:rPr>
              <w:t xml:space="preserve"> </w:t>
            </w:r>
          </w:p>
          <w:p w:rsidR="00F02583" w:rsidRDefault="00F02583" w:rsidP="00202FC7">
            <w:pPr>
              <w:ind w:left="137" w:right="-671" w:hanging="137"/>
            </w:pPr>
            <w:r w:rsidRPr="00964869">
              <w:rPr>
                <w:sz w:val="22"/>
                <w:szCs w:val="22"/>
              </w:rPr>
              <w:t xml:space="preserve">5. </w:t>
            </w:r>
            <w:r w:rsidR="00324090">
              <w:rPr>
                <w:sz w:val="22"/>
                <w:szCs w:val="22"/>
              </w:rPr>
              <w:t>N-l w</w:t>
            </w:r>
            <w:r w:rsidRPr="00964869">
              <w:rPr>
                <w:sz w:val="22"/>
                <w:szCs w:val="22"/>
              </w:rPr>
              <w:t xml:space="preserve">ykorzystuje przygotowaną aplikację multimedialną i  </w:t>
            </w:r>
          </w:p>
          <w:p w:rsidR="00F02583" w:rsidRDefault="00F02583" w:rsidP="00202FC7">
            <w:pPr>
              <w:ind w:left="137" w:right="-671" w:hanging="137"/>
            </w:pPr>
            <w:r w:rsidRPr="00964869">
              <w:rPr>
                <w:sz w:val="22"/>
                <w:szCs w:val="22"/>
              </w:rPr>
              <w:t xml:space="preserve">zaprasza </w:t>
            </w:r>
            <w:r w:rsidR="00324090">
              <w:rPr>
                <w:sz w:val="22"/>
                <w:szCs w:val="22"/>
              </w:rPr>
              <w:t xml:space="preserve">uczniów </w:t>
            </w:r>
            <w:r w:rsidRPr="00964869">
              <w:rPr>
                <w:sz w:val="22"/>
                <w:szCs w:val="22"/>
              </w:rPr>
              <w:t xml:space="preserve">do  zagrania w „milionerów – polskie symbole </w:t>
            </w:r>
          </w:p>
          <w:p w:rsidR="00F02583" w:rsidRDefault="00F02583" w:rsidP="00202FC7">
            <w:pPr>
              <w:ind w:left="137" w:right="-671" w:hanging="137"/>
            </w:pPr>
            <w:r w:rsidRPr="00964869">
              <w:rPr>
                <w:sz w:val="22"/>
                <w:szCs w:val="22"/>
              </w:rPr>
              <w:t xml:space="preserve">narodowe”. </w:t>
            </w:r>
          </w:p>
          <w:p w:rsidR="00324090" w:rsidRDefault="00324090" w:rsidP="00202FC7">
            <w:pPr>
              <w:ind w:left="137" w:right="-671" w:hanging="137"/>
            </w:pPr>
            <w:r>
              <w:rPr>
                <w:sz w:val="22"/>
                <w:szCs w:val="22"/>
              </w:rPr>
              <w:t xml:space="preserve"> </w:t>
            </w:r>
          </w:p>
          <w:p w:rsidR="008A7D51" w:rsidRDefault="00324090" w:rsidP="00E350DB">
            <w:pPr>
              <w:ind w:left="137" w:right="-671" w:hanging="137"/>
            </w:pPr>
            <w:r>
              <w:rPr>
                <w:sz w:val="22"/>
                <w:szCs w:val="22"/>
              </w:rPr>
              <w:t xml:space="preserve">6. N-l zachęca </w:t>
            </w:r>
            <w:r w:rsidR="008A7D51">
              <w:rPr>
                <w:sz w:val="22"/>
                <w:szCs w:val="22"/>
              </w:rPr>
              <w:t xml:space="preserve">uczniów </w:t>
            </w:r>
            <w:r>
              <w:rPr>
                <w:sz w:val="22"/>
                <w:szCs w:val="22"/>
              </w:rPr>
              <w:t xml:space="preserve">do </w:t>
            </w:r>
            <w:r w:rsidR="00E350DB">
              <w:rPr>
                <w:sz w:val="22"/>
                <w:szCs w:val="22"/>
              </w:rPr>
              <w:t xml:space="preserve">wyszukania </w:t>
            </w:r>
            <w:r>
              <w:rPr>
                <w:sz w:val="22"/>
                <w:szCs w:val="22"/>
              </w:rPr>
              <w:t xml:space="preserve"> z zasobów </w:t>
            </w:r>
          </w:p>
          <w:p w:rsidR="00F02583" w:rsidRDefault="00324090" w:rsidP="008A7D51">
            <w:pPr>
              <w:ind w:right="-671"/>
            </w:pPr>
            <w:r>
              <w:rPr>
                <w:sz w:val="22"/>
                <w:szCs w:val="22"/>
              </w:rPr>
              <w:t xml:space="preserve">internetowych </w:t>
            </w:r>
            <w:r w:rsidR="008A7D51">
              <w:rPr>
                <w:sz w:val="22"/>
                <w:szCs w:val="22"/>
              </w:rPr>
              <w:t xml:space="preserve"> </w:t>
            </w:r>
            <w:r w:rsidR="00E350DB">
              <w:rPr>
                <w:sz w:val="22"/>
                <w:szCs w:val="22"/>
              </w:rPr>
              <w:t>niezrozumiałych pojęć</w:t>
            </w:r>
            <w:r w:rsidR="008A7D51">
              <w:rPr>
                <w:sz w:val="22"/>
                <w:szCs w:val="22"/>
              </w:rPr>
              <w:t xml:space="preserve"> i pomaga we właściwej </w:t>
            </w:r>
          </w:p>
          <w:p w:rsidR="008A7D51" w:rsidRDefault="008A7D51" w:rsidP="008A7D51">
            <w:pPr>
              <w:ind w:right="-671"/>
            </w:pPr>
            <w:r>
              <w:rPr>
                <w:sz w:val="22"/>
                <w:szCs w:val="22"/>
              </w:rPr>
              <w:t>interpretacji.</w:t>
            </w:r>
          </w:p>
          <w:p w:rsidR="00E350DB" w:rsidRPr="00E350DB" w:rsidRDefault="00E350DB" w:rsidP="00E350DB">
            <w:pPr>
              <w:ind w:left="137" w:right="-671" w:hanging="137"/>
            </w:pPr>
          </w:p>
          <w:p w:rsidR="00F02583" w:rsidRPr="00964869" w:rsidRDefault="00F02583" w:rsidP="00202FC7">
            <w:pPr>
              <w:rPr>
                <w:b/>
              </w:rPr>
            </w:pPr>
            <w:r w:rsidRPr="00964869">
              <w:rPr>
                <w:b/>
                <w:sz w:val="22"/>
                <w:szCs w:val="22"/>
              </w:rPr>
              <w:t>Podsumowanie</w:t>
            </w:r>
          </w:p>
          <w:p w:rsidR="00F02583" w:rsidRPr="00964869" w:rsidRDefault="00F02583" w:rsidP="00202FC7">
            <w:pPr>
              <w:ind w:right="-671"/>
            </w:pPr>
            <w:r w:rsidRPr="00964869">
              <w:rPr>
                <w:sz w:val="22"/>
                <w:szCs w:val="22"/>
              </w:rPr>
              <w:t xml:space="preserve">1. </w:t>
            </w:r>
            <w:r w:rsidR="00324090">
              <w:rPr>
                <w:sz w:val="22"/>
                <w:szCs w:val="22"/>
              </w:rPr>
              <w:t>N-l z</w:t>
            </w:r>
            <w:r w:rsidRPr="00964869">
              <w:rPr>
                <w:sz w:val="22"/>
                <w:szCs w:val="22"/>
              </w:rPr>
              <w:t>adaje pytanie: Co zapamiętałeś z dzisiejszej lekcji?</w:t>
            </w:r>
          </w:p>
          <w:p w:rsidR="00F02583" w:rsidRPr="00964869" w:rsidRDefault="00F02583" w:rsidP="00202FC7">
            <w:pPr>
              <w:ind w:right="-671"/>
            </w:pPr>
            <w:r w:rsidRPr="00964869">
              <w:rPr>
                <w:sz w:val="22"/>
                <w:szCs w:val="22"/>
              </w:rPr>
              <w:t>2. Zadanie pracy: Zwróć uwagę, czy w Twojej szkole symbole</w:t>
            </w:r>
          </w:p>
          <w:p w:rsidR="00F02583" w:rsidRPr="00964869" w:rsidRDefault="00F02583" w:rsidP="00202FC7">
            <w:pPr>
              <w:ind w:right="-671"/>
            </w:pPr>
            <w:r w:rsidRPr="00964869">
              <w:rPr>
                <w:sz w:val="22"/>
                <w:szCs w:val="22"/>
              </w:rPr>
              <w:t xml:space="preserve"> narodowe spełniają określone wymagania dotyczące wyglądu</w:t>
            </w:r>
            <w:r w:rsidR="00324090">
              <w:rPr>
                <w:sz w:val="22"/>
                <w:szCs w:val="22"/>
              </w:rPr>
              <w:t>.</w:t>
            </w:r>
          </w:p>
          <w:p w:rsidR="00F02583" w:rsidRDefault="00F02583" w:rsidP="00324090"/>
        </w:tc>
      </w:tr>
      <w:tr w:rsidR="00F02583" w:rsidTr="009D0980">
        <w:trPr>
          <w:trHeight w:val="192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F02583">
            <w:pPr>
              <w:numPr>
                <w:ilvl w:val="0"/>
                <w:numId w:val="1"/>
              </w:numPr>
              <w:tabs>
                <w:tab w:val="clear" w:pos="0"/>
                <w:tab w:val="num" w:pos="176"/>
              </w:tabs>
              <w:snapToGrid w:val="0"/>
              <w:ind w:left="536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202FC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Materiały i pomoce dydaktyczne (z zakresu wykorzystania TIK)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583" w:rsidRDefault="00F02583" w:rsidP="00202FC7"/>
          <w:p w:rsidR="00F02583" w:rsidRDefault="009D0980" w:rsidP="009D0980">
            <w:pPr>
              <w:jc w:val="both"/>
            </w:pPr>
            <w:r>
              <w:t>materiały przygotowane przez</w:t>
            </w:r>
            <w:r w:rsidR="00501395">
              <w:t xml:space="preserve"> nauczyciela, Konstytucja RP,  dziennik u</w:t>
            </w:r>
            <w:r>
              <w:t>staw, podręcznik, tablica interaktywna, aplikacja multimedialna, komputer.</w:t>
            </w:r>
          </w:p>
          <w:p w:rsidR="00F02583" w:rsidRDefault="00F02583" w:rsidP="00202FC7"/>
        </w:tc>
      </w:tr>
      <w:tr w:rsidR="00F02583" w:rsidTr="002D4C12">
        <w:trPr>
          <w:trHeight w:val="169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F02583">
            <w:pPr>
              <w:numPr>
                <w:ilvl w:val="0"/>
                <w:numId w:val="1"/>
              </w:numPr>
              <w:tabs>
                <w:tab w:val="clear" w:pos="0"/>
                <w:tab w:val="num" w:pos="176"/>
              </w:tabs>
              <w:snapToGrid w:val="0"/>
              <w:ind w:left="536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2583" w:rsidRDefault="00F02583" w:rsidP="00202FC7">
            <w:pPr>
              <w:rPr>
                <w:rFonts w:ascii="Calibri" w:eastAsia="SimSun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Ocena wpływu stosowania TIK na zaangażowanie uczniów w proces uczenia się.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CC" w:rsidRDefault="00265BCC" w:rsidP="002D4C12">
            <w:pPr>
              <w:rPr>
                <w:rFonts w:ascii="Calibri" w:eastAsia="Calibri" w:hAnsi="Calibri" w:cs="Calibri"/>
                <w:i/>
              </w:rPr>
            </w:pPr>
          </w:p>
          <w:p w:rsidR="00265BCC" w:rsidRPr="005019E5" w:rsidRDefault="00DA6996" w:rsidP="00265BCC">
            <w:pPr>
              <w:ind w:left="225"/>
              <w:rPr>
                <w:rFonts w:eastAsia="Calibri"/>
              </w:rPr>
            </w:pPr>
            <w:r w:rsidRPr="005019E5">
              <w:rPr>
                <w:rFonts w:eastAsia="Calibri"/>
                <w:sz w:val="22"/>
                <w:szCs w:val="22"/>
              </w:rPr>
              <w:t>a) z</w:t>
            </w:r>
            <w:r w:rsidR="00265BCC" w:rsidRPr="005019E5">
              <w:rPr>
                <w:rFonts w:eastAsia="Calibri"/>
                <w:sz w:val="22"/>
                <w:szCs w:val="22"/>
              </w:rPr>
              <w:t>większa aktywność  uczniów podczas zajęć,</w:t>
            </w:r>
          </w:p>
          <w:p w:rsidR="006624B3" w:rsidRPr="005019E5" w:rsidRDefault="00DA6996" w:rsidP="00265BCC">
            <w:pPr>
              <w:ind w:left="225"/>
              <w:rPr>
                <w:rFonts w:eastAsia="Calibri"/>
              </w:rPr>
            </w:pPr>
            <w:r w:rsidRPr="005019E5">
              <w:rPr>
                <w:rFonts w:eastAsia="Calibri"/>
                <w:sz w:val="22"/>
                <w:szCs w:val="22"/>
              </w:rPr>
              <w:t>b) u</w:t>
            </w:r>
            <w:r w:rsidR="006624B3" w:rsidRPr="005019E5">
              <w:rPr>
                <w:rFonts w:eastAsia="Calibri"/>
                <w:sz w:val="22"/>
                <w:szCs w:val="22"/>
              </w:rPr>
              <w:t xml:space="preserve">atrakcyjnia </w:t>
            </w:r>
            <w:r w:rsidR="002D4C12" w:rsidRPr="005019E5">
              <w:rPr>
                <w:rFonts w:eastAsia="Calibri"/>
                <w:sz w:val="22"/>
                <w:szCs w:val="22"/>
              </w:rPr>
              <w:t>prowadzenie zajęć</w:t>
            </w:r>
            <w:r w:rsidR="006624B3" w:rsidRPr="005019E5">
              <w:rPr>
                <w:rFonts w:eastAsia="Calibri"/>
                <w:sz w:val="22"/>
                <w:szCs w:val="22"/>
              </w:rPr>
              <w:t>,</w:t>
            </w:r>
          </w:p>
          <w:p w:rsidR="00DA6996" w:rsidRPr="005019E5" w:rsidRDefault="00DA6996" w:rsidP="00265BCC">
            <w:pPr>
              <w:ind w:left="225"/>
              <w:rPr>
                <w:rFonts w:eastAsia="Calibri"/>
              </w:rPr>
            </w:pPr>
            <w:r w:rsidRPr="005019E5">
              <w:rPr>
                <w:rFonts w:eastAsia="Calibri"/>
                <w:sz w:val="22"/>
                <w:szCs w:val="22"/>
              </w:rPr>
              <w:t>c) zachęca do samodzielnej pracy</w:t>
            </w:r>
            <w:r w:rsidR="002D4C12" w:rsidRPr="005019E5">
              <w:rPr>
                <w:rFonts w:eastAsia="Calibri"/>
                <w:sz w:val="22"/>
                <w:szCs w:val="22"/>
              </w:rPr>
              <w:t xml:space="preserve"> uczniów,</w:t>
            </w:r>
          </w:p>
          <w:p w:rsidR="002D4C12" w:rsidRPr="005019E5" w:rsidRDefault="002D4C12" w:rsidP="00265BCC">
            <w:pPr>
              <w:ind w:left="225"/>
              <w:rPr>
                <w:rFonts w:eastAsia="Calibri"/>
              </w:rPr>
            </w:pPr>
            <w:r w:rsidRPr="005019E5">
              <w:rPr>
                <w:rFonts w:eastAsia="Calibri"/>
                <w:sz w:val="22"/>
                <w:szCs w:val="22"/>
              </w:rPr>
              <w:t>d) rozbudza zainteresowanie procesem uczenia się.</w:t>
            </w:r>
          </w:p>
          <w:p w:rsidR="006624B3" w:rsidRPr="005019E5" w:rsidRDefault="006624B3" w:rsidP="00265BCC">
            <w:pPr>
              <w:ind w:left="225"/>
              <w:rPr>
                <w:rFonts w:eastAsia="Calibri"/>
              </w:rPr>
            </w:pPr>
          </w:p>
          <w:p w:rsidR="00F02583" w:rsidRDefault="00F02583" w:rsidP="002D4C12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:rsidR="00F02583" w:rsidRDefault="00F02583"/>
    <w:sectPr w:rsidR="00F02583" w:rsidSect="005019E5">
      <w:headerReference w:type="default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9E0" w:rsidRDefault="004839E0" w:rsidP="00F02583">
      <w:r>
        <w:separator/>
      </w:r>
    </w:p>
  </w:endnote>
  <w:endnote w:type="continuationSeparator" w:id="1">
    <w:p w:rsidR="004839E0" w:rsidRDefault="004839E0" w:rsidP="00F02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634"/>
      <w:docPartObj>
        <w:docPartGallery w:val="Page Numbers (Bottom of Page)"/>
        <w:docPartUnique/>
      </w:docPartObj>
    </w:sdtPr>
    <w:sdtContent>
      <w:p w:rsidR="008A31B1" w:rsidRDefault="000C5BB5">
        <w:pPr>
          <w:pStyle w:val="Stopka"/>
          <w:jc w:val="center"/>
        </w:pPr>
        <w:fldSimple w:instr=" PAGE   \* MERGEFORMAT ">
          <w:r w:rsidR="008F77A6">
            <w:rPr>
              <w:noProof/>
            </w:rPr>
            <w:t>1</w:t>
          </w:r>
        </w:fldSimple>
      </w:p>
    </w:sdtContent>
  </w:sdt>
  <w:p w:rsidR="008A31B1" w:rsidRDefault="008A3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9E0" w:rsidRDefault="004839E0" w:rsidP="00F02583">
      <w:r>
        <w:separator/>
      </w:r>
    </w:p>
  </w:footnote>
  <w:footnote w:type="continuationSeparator" w:id="1">
    <w:p w:rsidR="004839E0" w:rsidRDefault="004839E0" w:rsidP="00F02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83" w:rsidRDefault="00F02583" w:rsidP="00F02583">
    <w:pPr>
      <w:pStyle w:val="Nagwek"/>
      <w:spacing w:line="276" w:lineRule="auto"/>
      <w:jc w:val="center"/>
    </w:pPr>
    <w:r>
      <w:rPr>
        <w:rFonts w:ascii="Calibri" w:hAnsi="Calibri" w:cs="Calibri"/>
        <w:b/>
        <w:bCs/>
        <w:sz w:val="20"/>
        <w:szCs w:val="20"/>
      </w:rPr>
      <w:t xml:space="preserve">AKTYWNA TABLICA </w:t>
    </w:r>
    <w:r>
      <w:rPr>
        <w:rFonts w:ascii="Calibri" w:hAnsi="Calibri" w:cs="Calibri"/>
        <w:b/>
        <w:bCs/>
        <w:sz w:val="20"/>
        <w:szCs w:val="20"/>
      </w:rPr>
      <w:br/>
    </w:r>
    <w:r>
      <w:rPr>
        <w:rFonts w:ascii="Calibri" w:hAnsi="Calibri" w:cs="Calibri"/>
        <w:bCs/>
        <w:sz w:val="20"/>
        <w:szCs w:val="20"/>
      </w:rPr>
      <w:t xml:space="preserve">Rządowy program rozwijania szkolnej infrastruktury oraz kompetencji uczniów i nauczycieli </w:t>
    </w:r>
    <w:r>
      <w:rPr>
        <w:rFonts w:ascii="Calibri" w:hAnsi="Calibri" w:cs="Calibri"/>
        <w:bCs/>
        <w:sz w:val="20"/>
        <w:szCs w:val="20"/>
      </w:rPr>
      <w:br/>
      <w:t xml:space="preserve">w zakresie technologii informacyjno-komunikacyjnych </w:t>
    </w:r>
  </w:p>
  <w:p w:rsidR="00F02583" w:rsidRDefault="00F025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i/>
        <w:sz w:val="22"/>
        <w:szCs w:val="22"/>
      </w:rPr>
    </w:lvl>
  </w:abstractNum>
  <w:abstractNum w:abstractNumId="2">
    <w:nsid w:val="4D905C57"/>
    <w:multiLevelType w:val="hybridMultilevel"/>
    <w:tmpl w:val="C010B28E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583"/>
    <w:rsid w:val="000C5BB5"/>
    <w:rsid w:val="00265BCC"/>
    <w:rsid w:val="002D4C12"/>
    <w:rsid w:val="00324090"/>
    <w:rsid w:val="004839E0"/>
    <w:rsid w:val="00501395"/>
    <w:rsid w:val="005019E5"/>
    <w:rsid w:val="0051493F"/>
    <w:rsid w:val="00605507"/>
    <w:rsid w:val="006624B3"/>
    <w:rsid w:val="00736878"/>
    <w:rsid w:val="007D3375"/>
    <w:rsid w:val="008A31B1"/>
    <w:rsid w:val="008A7D51"/>
    <w:rsid w:val="008F77A6"/>
    <w:rsid w:val="009831CB"/>
    <w:rsid w:val="009A1DA6"/>
    <w:rsid w:val="009D0980"/>
    <w:rsid w:val="00DA6996"/>
    <w:rsid w:val="00E350DB"/>
    <w:rsid w:val="00E9371A"/>
    <w:rsid w:val="00F02583"/>
    <w:rsid w:val="00F47AA0"/>
    <w:rsid w:val="00FF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25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58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F0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5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9</cp:revision>
  <dcterms:created xsi:type="dcterms:W3CDTF">2021-02-27T16:34:00Z</dcterms:created>
  <dcterms:modified xsi:type="dcterms:W3CDTF">2021-03-03T22:05:00Z</dcterms:modified>
</cp:coreProperties>
</file>