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2B" w:rsidRDefault="009449FA">
      <w:pPr>
        <w:spacing w:after="109" w:line="239" w:lineRule="auto"/>
        <w:ind w:left="0" w:right="0" w:firstLine="0"/>
        <w:jc w:val="center"/>
      </w:pPr>
      <w:r>
        <w:rPr>
          <w:sz w:val="28"/>
        </w:rPr>
        <w:t xml:space="preserve">Usmernenie o hodnotení, organizácii záverečnej skúšky a prijímacom konaní žiakov Základnej umeleckej školy v </w:t>
      </w:r>
      <w:r w:rsidR="00F97EE9">
        <w:rPr>
          <w:sz w:val="28"/>
        </w:rPr>
        <w:t>Tisovci</w:t>
      </w:r>
      <w:r>
        <w:rPr>
          <w:sz w:val="28"/>
        </w:rPr>
        <w:t xml:space="preserve"> v čase mimoriadnej situácie v školskom roku 2019/2020 </w:t>
      </w:r>
    </w:p>
    <w:p w:rsidR="0087742B" w:rsidRDefault="009449FA">
      <w:pPr>
        <w:spacing w:after="274" w:line="259" w:lineRule="auto"/>
        <w:ind w:left="41" w:right="0" w:firstLine="0"/>
        <w:jc w:val="center"/>
      </w:pPr>
      <w:r>
        <w:rPr>
          <w:sz w:val="16"/>
        </w:rPr>
        <w:t xml:space="preserve"> </w:t>
      </w:r>
    </w:p>
    <w:p w:rsidR="0087742B" w:rsidRPr="00F97EE9" w:rsidRDefault="009449FA">
      <w:pPr>
        <w:spacing w:after="271" w:line="237" w:lineRule="auto"/>
        <w:ind w:left="0" w:right="0" w:firstLine="0"/>
        <w:rPr>
          <w:sz w:val="22"/>
        </w:rPr>
      </w:pPr>
      <w:r w:rsidRPr="00F97EE9">
        <w:rPr>
          <w:b/>
          <w:sz w:val="22"/>
        </w:rPr>
        <w:t xml:space="preserve">     </w:t>
      </w:r>
      <w:r w:rsidR="00F97EE9">
        <w:rPr>
          <w:b/>
          <w:sz w:val="22"/>
        </w:rPr>
        <w:tab/>
      </w:r>
      <w:r w:rsidRPr="00F97EE9">
        <w:rPr>
          <w:b/>
          <w:sz w:val="22"/>
        </w:rPr>
        <w:t>Na základe rozhodnutia ministra školstva, vedy, výskumu a športu Slovenskej republiky podľa § 150 ods. 8 a § 161k zákona č. 245/2008 Z. z. o výchove a vzdelávaní (školský zákon) a o zmene a doplnení niektorých zákonov v znení neskorších predpisov sa určuje hodnotenie, organizácia záverečnej skúšky a prijímacie konanie žiakov základných umeleckých škôl nasledovne:</w:t>
      </w:r>
      <w:r w:rsidRPr="00F97EE9">
        <w:rPr>
          <w:sz w:val="22"/>
        </w:rPr>
        <w:t xml:space="preserve"> </w:t>
      </w:r>
    </w:p>
    <w:p w:rsidR="0087742B" w:rsidRPr="00F97EE9" w:rsidRDefault="009449FA">
      <w:pPr>
        <w:pStyle w:val="Nadpis1"/>
        <w:spacing w:after="296"/>
        <w:ind w:left="210" w:hanging="225"/>
        <w:rPr>
          <w:sz w:val="22"/>
        </w:rPr>
      </w:pPr>
      <w:r w:rsidRPr="00F97EE9">
        <w:rPr>
          <w:sz w:val="22"/>
        </w:rPr>
        <w:t xml:space="preserve">Hodnotenie </w:t>
      </w:r>
    </w:p>
    <w:p w:rsidR="0087742B" w:rsidRPr="00F97EE9" w:rsidRDefault="009449FA">
      <w:pPr>
        <w:numPr>
          <w:ilvl w:val="0"/>
          <w:numId w:val="1"/>
        </w:numPr>
        <w:ind w:right="0" w:hanging="360"/>
        <w:rPr>
          <w:sz w:val="22"/>
        </w:rPr>
      </w:pPr>
      <w:r w:rsidRPr="00F97EE9">
        <w:rPr>
          <w:sz w:val="22"/>
        </w:rPr>
        <w:t xml:space="preserve">Pri záverečnom hodnotení žiakov riaditeľ školy určí, ktoré z pôvodne klasifikovaných vyučovacích predmetov nebudú hodnotené z dôvodu, že podmienky v čase mimoriadneho prerušenia školského vyučovania v škole neumožňujú naplniť ciele vyučovacieho predmetu plnohodnotnou realizáciou (napr. štvorručná hra, inštrumentálny sprievod, komorná hra, komorný spev, zborový spev, tanečná skupina, hra v orchestri, hra alebo práca v súbore). </w:t>
      </w:r>
    </w:p>
    <w:p w:rsidR="0087742B" w:rsidRPr="00F97EE9" w:rsidRDefault="009449FA">
      <w:pPr>
        <w:numPr>
          <w:ilvl w:val="0"/>
          <w:numId w:val="1"/>
        </w:numPr>
        <w:ind w:right="0" w:hanging="360"/>
        <w:rPr>
          <w:sz w:val="22"/>
        </w:rPr>
      </w:pPr>
      <w:r w:rsidRPr="00F97EE9">
        <w:rPr>
          <w:sz w:val="22"/>
        </w:rPr>
        <w:t xml:space="preserve">Pri záverečnom hodnotení sa bude zohľadňovať aj sebahodnotenie žiaka. </w:t>
      </w:r>
    </w:p>
    <w:p w:rsidR="0087742B" w:rsidRPr="00F97EE9" w:rsidRDefault="009449FA">
      <w:pPr>
        <w:numPr>
          <w:ilvl w:val="0"/>
          <w:numId w:val="1"/>
        </w:numPr>
        <w:ind w:right="0" w:hanging="360"/>
        <w:rPr>
          <w:sz w:val="22"/>
        </w:rPr>
      </w:pPr>
      <w:r w:rsidRPr="00F97EE9">
        <w:rPr>
          <w:sz w:val="22"/>
        </w:rPr>
        <w:t xml:space="preserve">O spôsobe hodnotenia jednotlivých vyučovacích predmetov v čase mimoriadnej situácie rozhodne riaditeľ základnej umeleckej školy po prerokovaní s pedagogickou radou školy.  </w:t>
      </w:r>
    </w:p>
    <w:p w:rsidR="0087742B" w:rsidRPr="00F97EE9" w:rsidRDefault="009449FA">
      <w:pPr>
        <w:numPr>
          <w:ilvl w:val="0"/>
          <w:numId w:val="1"/>
        </w:numPr>
        <w:ind w:right="0" w:hanging="360"/>
        <w:rPr>
          <w:sz w:val="22"/>
        </w:rPr>
      </w:pPr>
      <w:r w:rsidRPr="00F97EE9">
        <w:rPr>
          <w:sz w:val="22"/>
        </w:rPr>
        <w:t xml:space="preserve">Počas mimoriadneho prerušenia školského vyučovania sa nebudú hodnotiť žiaci na základe písomných skúšok. </w:t>
      </w:r>
    </w:p>
    <w:p w:rsidR="0087742B" w:rsidRPr="00F97EE9" w:rsidRDefault="009449FA">
      <w:pPr>
        <w:numPr>
          <w:ilvl w:val="0"/>
          <w:numId w:val="1"/>
        </w:numPr>
        <w:ind w:right="0" w:hanging="360"/>
        <w:rPr>
          <w:sz w:val="22"/>
        </w:rPr>
      </w:pPr>
      <w:r w:rsidRPr="00F97EE9">
        <w:rPr>
          <w:sz w:val="22"/>
        </w:rPr>
        <w:t xml:space="preserve">V čase mimoriadnej situácie sa ruší povinnosť realizovať písomné práce vyplývajúce z výkonového štandardu štátneho vzdelávacieho programu pre základné umelecké školy. </w:t>
      </w:r>
    </w:p>
    <w:p w:rsidR="0087742B" w:rsidRPr="00F97EE9" w:rsidRDefault="009449FA">
      <w:pPr>
        <w:numPr>
          <w:ilvl w:val="0"/>
          <w:numId w:val="1"/>
        </w:numPr>
        <w:spacing w:after="261"/>
        <w:ind w:right="0" w:hanging="360"/>
        <w:rPr>
          <w:sz w:val="22"/>
        </w:rPr>
      </w:pPr>
      <w:r w:rsidRPr="00F97EE9">
        <w:rPr>
          <w:sz w:val="22"/>
        </w:rPr>
        <w:t xml:space="preserve">Po obnovení školského vyučovania v školách sa písomné a ústne skúšanie nebude realizovať najmenej tri týždne od nástupu žiakov do základnej umeleckej školy. </w:t>
      </w:r>
    </w:p>
    <w:p w:rsidR="0087742B" w:rsidRPr="00F97EE9" w:rsidRDefault="009449FA">
      <w:pPr>
        <w:pStyle w:val="Nadpis1"/>
        <w:ind w:left="211" w:hanging="226"/>
        <w:rPr>
          <w:sz w:val="22"/>
        </w:rPr>
      </w:pPr>
      <w:r w:rsidRPr="00F97EE9">
        <w:rPr>
          <w:sz w:val="22"/>
        </w:rPr>
        <w:t xml:space="preserve">Pedagogická rada </w:t>
      </w:r>
    </w:p>
    <w:p w:rsidR="0087742B" w:rsidRPr="00F97EE9" w:rsidRDefault="009449FA">
      <w:pPr>
        <w:spacing w:after="261"/>
        <w:ind w:left="0" w:right="0" w:firstLine="0"/>
        <w:rPr>
          <w:sz w:val="22"/>
        </w:rPr>
      </w:pPr>
      <w:r w:rsidRPr="00F97EE9">
        <w:rPr>
          <w:sz w:val="22"/>
        </w:rPr>
        <w:t xml:space="preserve">    </w:t>
      </w:r>
      <w:r w:rsidR="00F97EE9">
        <w:rPr>
          <w:sz w:val="22"/>
        </w:rPr>
        <w:tab/>
      </w:r>
      <w:r w:rsidRPr="00F97EE9">
        <w:rPr>
          <w:sz w:val="22"/>
        </w:rPr>
        <w:t xml:space="preserve">Ak sa školské vyučovanie v školách neobnoví do 15. júna 2020, riaditeľ základnej umeleckej školy zabezpečí zasadnutie pedagogickej rady prostriedkami informačnej a komunikačnej technológie bez fyzickej prítomnosti a jej hlasovanie elektronickou formou tak, aby žiaci školy mohli dostať vysvedčenie v riadnom termíne. </w:t>
      </w:r>
    </w:p>
    <w:p w:rsidR="0087742B" w:rsidRPr="00F97EE9" w:rsidRDefault="009449FA">
      <w:pPr>
        <w:pStyle w:val="Nadpis1"/>
        <w:ind w:left="210" w:hanging="225"/>
        <w:rPr>
          <w:sz w:val="22"/>
        </w:rPr>
      </w:pPr>
      <w:r w:rsidRPr="00F97EE9">
        <w:rPr>
          <w:sz w:val="22"/>
        </w:rPr>
        <w:t xml:space="preserve">Ukončenie stupňa vzdelania </w:t>
      </w:r>
    </w:p>
    <w:p w:rsidR="0087742B" w:rsidRPr="00F97EE9" w:rsidRDefault="009449FA">
      <w:pPr>
        <w:spacing w:after="297"/>
        <w:ind w:left="0" w:right="0" w:firstLine="0"/>
        <w:rPr>
          <w:sz w:val="22"/>
        </w:rPr>
      </w:pPr>
      <w:r w:rsidRPr="00F97EE9">
        <w:rPr>
          <w:sz w:val="22"/>
        </w:rPr>
        <w:t xml:space="preserve">    </w:t>
      </w:r>
      <w:r w:rsidR="00F97EE9">
        <w:rPr>
          <w:sz w:val="22"/>
        </w:rPr>
        <w:tab/>
      </w:r>
      <w:r w:rsidRPr="00F97EE9">
        <w:rPr>
          <w:sz w:val="22"/>
        </w:rPr>
        <w:t xml:space="preserve">V školskom roku 2019/2020 sa bude vykonávať záverečná skúška  </w:t>
      </w:r>
      <w:r w:rsidRPr="00F97EE9">
        <w:rPr>
          <w:b/>
          <w:sz w:val="22"/>
        </w:rPr>
        <w:t>administratívne</w:t>
      </w:r>
      <w:r w:rsidRPr="00F97EE9">
        <w:rPr>
          <w:sz w:val="22"/>
        </w:rPr>
        <w:t xml:space="preserve"> a bude realizovaná nasledovne: </w:t>
      </w:r>
    </w:p>
    <w:p w:rsidR="0087742B" w:rsidRPr="00F97EE9" w:rsidRDefault="009449FA">
      <w:pPr>
        <w:numPr>
          <w:ilvl w:val="0"/>
          <w:numId w:val="2"/>
        </w:numPr>
        <w:ind w:right="0" w:hanging="360"/>
        <w:rPr>
          <w:sz w:val="22"/>
        </w:rPr>
      </w:pPr>
      <w:r w:rsidRPr="00F97EE9">
        <w:rPr>
          <w:sz w:val="22"/>
        </w:rPr>
        <w:t xml:space="preserve">Hodnotenie v jednotlivých častiach príslušnej skúšky sa získa ako aritmetický priemer známok zo skupiny príbuzných vyučovacích predmetov. Do aritmetického priemeru známok sa započítajú koncoročné známky zo všetkých ročníkov príslušného druhu a stupňa štúdia a polročné známky z posledných dvoch ročníkov príslušného druhu a stupňa štúdia. </w:t>
      </w:r>
    </w:p>
    <w:p w:rsidR="0087742B" w:rsidRPr="00F97EE9" w:rsidRDefault="009449FA">
      <w:pPr>
        <w:numPr>
          <w:ilvl w:val="0"/>
          <w:numId w:val="2"/>
        </w:numPr>
        <w:ind w:right="0" w:hanging="360"/>
        <w:rPr>
          <w:sz w:val="22"/>
        </w:rPr>
      </w:pPr>
      <w:r w:rsidRPr="00F97EE9">
        <w:rPr>
          <w:sz w:val="22"/>
        </w:rPr>
        <w:lastRenderedPageBreak/>
        <w:t>Aritmetický priemer</w:t>
      </w:r>
      <w:bookmarkStart w:id="0" w:name="_GoBack"/>
      <w:bookmarkEnd w:id="0"/>
      <w:r w:rsidRPr="00F97EE9">
        <w:rPr>
          <w:sz w:val="22"/>
        </w:rPr>
        <w:t xml:space="preserve"> známok sa zaokrúhli na celé číslo, pričom 1,5 sa zaokrúhli na 1; 2,5 sa zaokrúhli na 2; 3,5 sa zaokrúhli na 3. Aritmetický priemer s desatinnou časťou do 0,50 sa zaokrúhli na celé číslo smerom nadol a nad 0,50 sa zaokrúhli na celé číslo smerom nahor. </w:t>
      </w:r>
    </w:p>
    <w:p w:rsidR="0087742B" w:rsidRDefault="009449FA">
      <w:pPr>
        <w:numPr>
          <w:ilvl w:val="0"/>
          <w:numId w:val="2"/>
        </w:numPr>
        <w:ind w:right="0" w:hanging="360"/>
        <w:rPr>
          <w:sz w:val="22"/>
        </w:rPr>
      </w:pPr>
      <w:r w:rsidRPr="00F97EE9">
        <w:rPr>
          <w:sz w:val="22"/>
        </w:rPr>
        <w:t xml:space="preserve">Aritmetický priemer a výslednú známku v jednotlivých častiach záverečnej  skúšky budú kontrolovať určení členovia komisie a následne schváli predseda komisie do 29. mája 2020. </w:t>
      </w:r>
    </w:p>
    <w:p w:rsidR="00F97EE9" w:rsidRPr="00F97EE9" w:rsidRDefault="00F97EE9" w:rsidP="00F97EE9">
      <w:pPr>
        <w:ind w:left="705" w:right="0" w:firstLine="0"/>
        <w:rPr>
          <w:sz w:val="22"/>
        </w:rPr>
      </w:pPr>
    </w:p>
    <w:p w:rsidR="0087742B" w:rsidRPr="00F97EE9" w:rsidRDefault="009449FA">
      <w:pPr>
        <w:pStyle w:val="Nadpis1"/>
        <w:ind w:left="210" w:hanging="225"/>
        <w:rPr>
          <w:sz w:val="22"/>
        </w:rPr>
      </w:pPr>
      <w:r w:rsidRPr="00F97EE9">
        <w:rPr>
          <w:sz w:val="22"/>
        </w:rPr>
        <w:t xml:space="preserve">Postup do vyššieho ročníka </w:t>
      </w:r>
    </w:p>
    <w:p w:rsidR="0087742B" w:rsidRPr="00F97EE9" w:rsidRDefault="009449FA" w:rsidP="00F97EE9">
      <w:pPr>
        <w:spacing w:after="271"/>
        <w:ind w:left="709" w:right="0" w:hanging="567"/>
        <w:rPr>
          <w:sz w:val="22"/>
        </w:rPr>
      </w:pPr>
      <w:r w:rsidRPr="00F97EE9">
        <w:rPr>
          <w:b/>
          <w:sz w:val="22"/>
        </w:rPr>
        <w:t>4.1</w:t>
      </w:r>
      <w:r w:rsidRPr="00F97EE9">
        <w:rPr>
          <w:sz w:val="22"/>
        </w:rPr>
        <w:t xml:space="preserve">  V čase mimoriadnej situácie nebudú žiaci základnej umeleckej školy  zo žiadneho vyučovacieho predmetu hodnotení stupňom prospechu neuspokojivý, </w:t>
      </w:r>
      <w:proofErr w:type="spellStart"/>
      <w:r w:rsidRPr="00F97EE9">
        <w:rPr>
          <w:sz w:val="22"/>
        </w:rPr>
        <w:t>t.j</w:t>
      </w:r>
      <w:proofErr w:type="spellEnd"/>
      <w:r w:rsidRPr="00F97EE9">
        <w:rPr>
          <w:sz w:val="22"/>
        </w:rPr>
        <w:t xml:space="preserve">. nemôžu opakovať ročník okrem prípadov, uvedených v bode 4.2. </w:t>
      </w:r>
    </w:p>
    <w:p w:rsidR="0087742B" w:rsidRPr="00F97EE9" w:rsidRDefault="009449FA" w:rsidP="00F97EE9">
      <w:pPr>
        <w:spacing w:after="261"/>
        <w:ind w:left="709" w:right="0" w:hanging="567"/>
        <w:rPr>
          <w:sz w:val="22"/>
        </w:rPr>
      </w:pPr>
      <w:r w:rsidRPr="00F97EE9">
        <w:rPr>
          <w:b/>
          <w:sz w:val="22"/>
        </w:rPr>
        <w:t>4.2</w:t>
      </w:r>
      <w:r w:rsidRPr="00F97EE9">
        <w:rPr>
          <w:sz w:val="22"/>
        </w:rPr>
        <w:t xml:space="preserve">  V čase mimoriadnej situácie žiaci prvého stupňa základného štúdia, druhého stupňa základného štúdia a štúdia pre dospelých, ktorí v prvom polroku dostali známku neuspokojivý  z dvoch alebo viacerých vyučovacích predmetov alebo boli nehodnotení, môžu absolvovať komisionálne skúšky najneskôr do 31. augusta 2020. </w:t>
      </w:r>
    </w:p>
    <w:p w:rsidR="0087742B" w:rsidRPr="00F97EE9" w:rsidRDefault="009449FA">
      <w:pPr>
        <w:pStyle w:val="Nadpis1"/>
        <w:ind w:left="210" w:hanging="225"/>
        <w:rPr>
          <w:sz w:val="22"/>
        </w:rPr>
      </w:pPr>
      <w:r w:rsidRPr="00F97EE9">
        <w:rPr>
          <w:sz w:val="22"/>
        </w:rPr>
        <w:t xml:space="preserve">Prijímacie skúšky </w:t>
      </w:r>
    </w:p>
    <w:p w:rsidR="0087742B" w:rsidRPr="00F97EE9" w:rsidRDefault="009449FA">
      <w:pPr>
        <w:spacing w:after="254"/>
        <w:ind w:left="0" w:right="0" w:firstLine="0"/>
        <w:rPr>
          <w:sz w:val="22"/>
        </w:rPr>
      </w:pPr>
      <w:r w:rsidRPr="00F97EE9">
        <w:rPr>
          <w:sz w:val="22"/>
        </w:rPr>
        <w:t xml:space="preserve">    </w:t>
      </w:r>
      <w:r w:rsidR="00F97EE9">
        <w:rPr>
          <w:sz w:val="22"/>
        </w:rPr>
        <w:tab/>
      </w:r>
      <w:r w:rsidRPr="00F97EE9">
        <w:rPr>
          <w:sz w:val="22"/>
        </w:rPr>
        <w:t xml:space="preserve">Prijímacie skúšky na školský rok 2020/2021 sa uskutočnia v termíne od 24. augusta 2020 do 10. septembra 2020. Určí sa konkrétny termín prijímacích skúšok na odbory a jednotlivé druhy štúdia a škola oznámi termín konania prijímacej skúšky do 14 dní od obnovenia školského vyučovania, najneskôr však do 15. augusta 2020 na webovom sídle základnej umeleckej  školy a verejne dostupnom mieste. </w:t>
      </w:r>
    </w:p>
    <w:p w:rsidR="009C1220" w:rsidRDefault="000D48B2" w:rsidP="009449FA">
      <w:pPr>
        <w:spacing w:after="254"/>
        <w:ind w:left="0" w:right="0" w:firstLine="708"/>
        <w:jc w:val="left"/>
        <w:rPr>
          <w:sz w:val="22"/>
        </w:rPr>
      </w:pPr>
      <w:r>
        <w:rPr>
          <w:sz w:val="22"/>
        </w:rPr>
        <w:t xml:space="preserve">V prípade </w:t>
      </w:r>
      <w:r w:rsidR="00F97EE9" w:rsidRPr="00F97EE9">
        <w:rPr>
          <w:sz w:val="22"/>
        </w:rPr>
        <w:t xml:space="preserve">záujmu o štúdium </w:t>
      </w:r>
      <w:r w:rsidR="00F97EE9">
        <w:rPr>
          <w:sz w:val="22"/>
        </w:rPr>
        <w:t xml:space="preserve">na našej škole </w:t>
      </w:r>
      <w:r w:rsidR="009C1220">
        <w:rPr>
          <w:sz w:val="22"/>
        </w:rPr>
        <w:t xml:space="preserve">stačí </w:t>
      </w:r>
      <w:r w:rsidR="00F97EE9" w:rsidRPr="00F97EE9">
        <w:rPr>
          <w:sz w:val="22"/>
        </w:rPr>
        <w:t>vyplniť</w:t>
      </w:r>
      <w:r w:rsidR="009C1220">
        <w:rPr>
          <w:sz w:val="22"/>
        </w:rPr>
        <w:t xml:space="preserve"> jeden z nasledovných dokumentov:</w:t>
      </w:r>
    </w:p>
    <w:p w:rsidR="003943C1" w:rsidRDefault="009C1220" w:rsidP="003943C1">
      <w:pPr>
        <w:spacing w:after="254"/>
        <w:ind w:left="284" w:right="0" w:hanging="283"/>
        <w:jc w:val="left"/>
        <w:rPr>
          <w:sz w:val="22"/>
        </w:rPr>
      </w:pPr>
      <w:r>
        <w:rPr>
          <w:sz w:val="22"/>
        </w:rPr>
        <w:t xml:space="preserve">1. </w:t>
      </w:r>
      <w:r w:rsidR="00F97EE9" w:rsidRPr="00F97EE9">
        <w:rPr>
          <w:sz w:val="22"/>
        </w:rPr>
        <w:t xml:space="preserve"> elektronickú prihlášku</w:t>
      </w:r>
      <w:r>
        <w:rPr>
          <w:sz w:val="22"/>
        </w:rPr>
        <w:t xml:space="preserve">, ktorú nájdete na </w:t>
      </w:r>
      <w:r w:rsidR="00F97EE9">
        <w:rPr>
          <w:sz w:val="22"/>
        </w:rPr>
        <w:t xml:space="preserve">adrese:  </w:t>
      </w:r>
      <w:r w:rsidR="009449FA">
        <w:rPr>
          <w:sz w:val="22"/>
        </w:rPr>
        <w:t xml:space="preserve">                                                                                                        </w:t>
      </w:r>
      <w:r w:rsidR="003943C1">
        <w:rPr>
          <w:sz w:val="22"/>
        </w:rPr>
        <w:t xml:space="preserve">  </w:t>
      </w:r>
      <w:hyperlink r:id="rId5" w:history="1">
        <w:r w:rsidR="00F97EE9" w:rsidRPr="00F97EE9">
          <w:rPr>
            <w:rStyle w:val="Hypertextovprepojenie"/>
            <w:sz w:val="22"/>
          </w:rPr>
          <w:t>https://zustisovec.edupage.org/register/</w:t>
        </w:r>
      </w:hyperlink>
      <w:r>
        <w:rPr>
          <w:sz w:val="22"/>
        </w:rPr>
        <w:t xml:space="preserve">    (použite </w:t>
      </w:r>
      <w:proofErr w:type="spellStart"/>
      <w:r>
        <w:rPr>
          <w:sz w:val="22"/>
        </w:rPr>
        <w:t>Ctrl</w:t>
      </w:r>
      <w:proofErr w:type="spellEnd"/>
      <w:r>
        <w:rPr>
          <w:sz w:val="22"/>
        </w:rPr>
        <w:t xml:space="preserve"> + klik)</w:t>
      </w:r>
      <w:r w:rsidR="003943C1" w:rsidRPr="003943C1">
        <w:rPr>
          <w:sz w:val="22"/>
        </w:rPr>
        <w:t xml:space="preserve"> </w:t>
      </w:r>
      <w:r w:rsidR="003943C1">
        <w:rPr>
          <w:sz w:val="22"/>
        </w:rPr>
        <w:t xml:space="preserve">      </w:t>
      </w:r>
    </w:p>
    <w:p w:rsidR="009449FA" w:rsidRDefault="003943C1" w:rsidP="003943C1">
      <w:pPr>
        <w:spacing w:after="254"/>
        <w:ind w:left="284" w:right="0" w:firstLine="0"/>
        <w:jc w:val="left"/>
        <w:rPr>
          <w:sz w:val="22"/>
        </w:rPr>
      </w:pPr>
      <w:r>
        <w:rPr>
          <w:sz w:val="22"/>
        </w:rPr>
        <w:t xml:space="preserve">Elektronickú prihlášku zaznamená školský registračný systém </w:t>
      </w:r>
      <w:proofErr w:type="spellStart"/>
      <w:r>
        <w:rPr>
          <w:sz w:val="22"/>
        </w:rPr>
        <w:t>Asc</w:t>
      </w:r>
      <w:proofErr w:type="spellEnd"/>
      <w:r w:rsidR="00583F9C">
        <w:rPr>
          <w:sz w:val="22"/>
        </w:rPr>
        <w:t xml:space="preserve"> agenda. </w:t>
      </w:r>
      <w:r w:rsidR="00583F9C" w:rsidRPr="00583F9C">
        <w:rPr>
          <w:sz w:val="22"/>
          <w:u w:val="single"/>
        </w:rPr>
        <w:t>Stačí iba vyplniť!</w:t>
      </w:r>
      <w:r>
        <w:rPr>
          <w:sz w:val="22"/>
        </w:rPr>
        <w:t xml:space="preserve">                                     </w:t>
      </w:r>
    </w:p>
    <w:p w:rsidR="009449FA" w:rsidRPr="009C1220" w:rsidRDefault="009C1220" w:rsidP="003943C1">
      <w:pPr>
        <w:spacing w:after="254"/>
        <w:ind w:left="284" w:right="0" w:hanging="284"/>
        <w:jc w:val="left"/>
        <w:rPr>
          <w:sz w:val="22"/>
        </w:rPr>
      </w:pPr>
      <w:r>
        <w:rPr>
          <w:sz w:val="22"/>
        </w:rPr>
        <w:t>2.  t</w:t>
      </w:r>
      <w:r w:rsidR="009449FA">
        <w:rPr>
          <w:sz w:val="22"/>
        </w:rPr>
        <w:t>lačivo prihlášky</w:t>
      </w:r>
      <w:r>
        <w:rPr>
          <w:sz w:val="22"/>
        </w:rPr>
        <w:t xml:space="preserve">, ktoré nájdete </w:t>
      </w:r>
      <w:r w:rsidR="009449FA">
        <w:rPr>
          <w:sz w:val="22"/>
        </w:rPr>
        <w:t xml:space="preserve">na adrese:  </w:t>
      </w:r>
      <w:hyperlink r:id="rId6" w:history="1">
        <w:r w:rsidR="009449FA" w:rsidRPr="009449FA">
          <w:rPr>
            <w:rStyle w:val="Hypertextovprepojenie"/>
            <w:sz w:val="22"/>
          </w:rPr>
          <w:t>mailto:https://zustisovec.edupage.org/a/prihlaska-tlacivo</w:t>
        </w:r>
      </w:hyperlink>
      <w:r>
        <w:rPr>
          <w:rStyle w:val="Hypertextovprepojenie"/>
          <w:sz w:val="22"/>
          <w:u w:val="none"/>
        </w:rPr>
        <w:t xml:space="preserve">   </w:t>
      </w:r>
      <w:r>
        <w:rPr>
          <w:sz w:val="22"/>
        </w:rPr>
        <w:t xml:space="preserve">(použite </w:t>
      </w:r>
      <w:proofErr w:type="spellStart"/>
      <w:r>
        <w:rPr>
          <w:sz w:val="22"/>
        </w:rPr>
        <w:t>Ctrl</w:t>
      </w:r>
      <w:proofErr w:type="spellEnd"/>
      <w:r>
        <w:rPr>
          <w:sz w:val="22"/>
        </w:rPr>
        <w:t xml:space="preserve"> + klik)</w:t>
      </w:r>
    </w:p>
    <w:p w:rsidR="0087742B" w:rsidRPr="003943C1" w:rsidRDefault="009449FA" w:rsidP="003943C1">
      <w:pPr>
        <w:spacing w:after="254" w:line="360" w:lineRule="auto"/>
        <w:ind w:left="0" w:right="0" w:firstLine="284"/>
        <w:jc w:val="left"/>
        <w:rPr>
          <w:sz w:val="22"/>
        </w:rPr>
      </w:pPr>
      <w:r w:rsidRPr="003943C1">
        <w:rPr>
          <w:sz w:val="22"/>
        </w:rPr>
        <w:t xml:space="preserve">Vyplnené tlačivo poprosíme </w:t>
      </w:r>
      <w:r w:rsidRPr="00583F9C">
        <w:rPr>
          <w:sz w:val="22"/>
          <w:u w:val="single"/>
        </w:rPr>
        <w:t>vhodiť do poštovej schránky ZUŠ</w:t>
      </w:r>
      <w:r w:rsidR="00583F9C">
        <w:rPr>
          <w:sz w:val="22"/>
        </w:rPr>
        <w:t>, vpravo</w:t>
      </w:r>
      <w:r w:rsidRPr="003943C1">
        <w:rPr>
          <w:sz w:val="22"/>
        </w:rPr>
        <w:t xml:space="preserve"> vedľa hlavného vchodu do základnej školy. </w:t>
      </w:r>
      <w:r w:rsidR="009C1220" w:rsidRPr="003943C1">
        <w:rPr>
          <w:sz w:val="22"/>
        </w:rPr>
        <w:t xml:space="preserve"> </w:t>
      </w:r>
      <w:r w:rsidR="0065726A">
        <w:rPr>
          <w:b/>
          <w:sz w:val="22"/>
        </w:rPr>
        <w:t xml:space="preserve">Prihlášky môžete vyplniť </w:t>
      </w:r>
      <w:r w:rsidRPr="003943C1">
        <w:rPr>
          <w:b/>
          <w:sz w:val="22"/>
        </w:rPr>
        <w:t xml:space="preserve">do 10. júla 2020. </w:t>
      </w:r>
      <w:r w:rsidRPr="003943C1">
        <w:rPr>
          <w:sz w:val="22"/>
        </w:rPr>
        <w:t xml:space="preserve">                                                                                           </w:t>
      </w:r>
    </w:p>
    <w:p w:rsidR="009C1220" w:rsidRDefault="009449FA" w:rsidP="009C1220">
      <w:pPr>
        <w:spacing w:after="160" w:line="259" w:lineRule="auto"/>
        <w:ind w:right="0" w:hanging="22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Tešíme sa na spol</w:t>
      </w:r>
      <w:r w:rsidR="009C1220">
        <w:rPr>
          <w:rFonts w:ascii="Calibri" w:eastAsia="Calibri" w:hAnsi="Calibri" w:cs="Calibri"/>
          <w:color w:val="000000"/>
          <w:sz w:val="22"/>
        </w:rPr>
        <w:t>očné stretnutie a muzicírovanie!</w:t>
      </w:r>
      <w:r>
        <w:rPr>
          <w:rFonts w:ascii="Calibri" w:eastAsia="Calibri" w:hAnsi="Calibri" w:cs="Calibri"/>
          <w:color w:val="000000"/>
          <w:sz w:val="22"/>
        </w:rPr>
        <w:t xml:space="preserve">                                                                                                                      </w:t>
      </w:r>
      <w:r w:rsidR="009C1220">
        <w:rPr>
          <w:rFonts w:ascii="Calibri" w:eastAsia="Calibri" w:hAnsi="Calibri" w:cs="Calibri"/>
          <w:color w:val="000000"/>
          <w:sz w:val="22"/>
        </w:rPr>
        <w:t xml:space="preserve">                               </w:t>
      </w:r>
    </w:p>
    <w:p w:rsidR="00F97EE9" w:rsidRDefault="009C1220" w:rsidP="009C1220">
      <w:pPr>
        <w:spacing w:after="160" w:line="259" w:lineRule="auto"/>
        <w:ind w:right="0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                                                                                                                  </w:t>
      </w:r>
      <w:r w:rsidR="00F97EE9">
        <w:rPr>
          <w:rFonts w:ascii="Calibri" w:eastAsia="Calibri" w:hAnsi="Calibri" w:cs="Calibri"/>
          <w:color w:val="000000"/>
          <w:sz w:val="22"/>
        </w:rPr>
        <w:t xml:space="preserve">Mgr. Milan Matucha, </w:t>
      </w:r>
      <w:proofErr w:type="spellStart"/>
      <w:r w:rsidR="009449FA">
        <w:rPr>
          <w:rFonts w:ascii="Calibri" w:eastAsia="Calibri" w:hAnsi="Calibri" w:cs="Calibri"/>
          <w:color w:val="000000"/>
          <w:sz w:val="22"/>
        </w:rPr>
        <w:t>DiS</w:t>
      </w:r>
      <w:proofErr w:type="spellEnd"/>
      <w:r w:rsidR="009449FA">
        <w:rPr>
          <w:rFonts w:ascii="Calibri" w:eastAsia="Calibri" w:hAnsi="Calibri" w:cs="Calibri"/>
          <w:color w:val="000000"/>
          <w:sz w:val="22"/>
        </w:rPr>
        <w:t>.</w:t>
      </w:r>
      <w:r w:rsidR="00F97EE9">
        <w:rPr>
          <w:rFonts w:ascii="Calibri" w:eastAsia="Calibri" w:hAnsi="Calibri" w:cs="Calibri"/>
          <w:color w:val="000000"/>
          <w:sz w:val="22"/>
        </w:rPr>
        <w:t xml:space="preserve"> art. </w:t>
      </w:r>
    </w:p>
    <w:p w:rsidR="0087742B" w:rsidRDefault="00F97EE9" w:rsidP="00F97EE9">
      <w:pPr>
        <w:spacing w:after="0" w:line="259" w:lineRule="auto"/>
        <w:ind w:left="5664" w:right="0" w:firstLine="708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9C1220">
        <w:rPr>
          <w:rFonts w:ascii="Calibri" w:eastAsia="Calibri" w:hAnsi="Calibri" w:cs="Calibri"/>
          <w:color w:val="000000"/>
          <w:sz w:val="22"/>
        </w:rPr>
        <w:t xml:space="preserve">    </w:t>
      </w:r>
      <w:r>
        <w:rPr>
          <w:rFonts w:ascii="Calibri" w:eastAsia="Calibri" w:hAnsi="Calibri" w:cs="Calibri"/>
          <w:color w:val="000000"/>
          <w:sz w:val="22"/>
        </w:rPr>
        <w:t xml:space="preserve">   </w:t>
      </w:r>
      <w:r w:rsidR="009449FA">
        <w:rPr>
          <w:rFonts w:ascii="Calibri" w:eastAsia="Calibri" w:hAnsi="Calibri" w:cs="Calibri"/>
          <w:color w:val="000000"/>
          <w:sz w:val="22"/>
        </w:rPr>
        <w:t xml:space="preserve"> riaditeľ školy </w:t>
      </w:r>
    </w:p>
    <w:sectPr w:rsidR="0087742B" w:rsidSect="00DE48BA">
      <w:pgSz w:w="11906" w:h="16838"/>
      <w:pgMar w:top="1487" w:right="1414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ED6"/>
    <w:multiLevelType w:val="hybridMultilevel"/>
    <w:tmpl w:val="4C26B760"/>
    <w:lvl w:ilvl="0" w:tplc="750A92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98DC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70C9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200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690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228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AB7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EE4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451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576AE6"/>
    <w:multiLevelType w:val="hybridMultilevel"/>
    <w:tmpl w:val="9814A000"/>
    <w:lvl w:ilvl="0" w:tplc="BF8CE5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074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DAEF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909C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B235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9C20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2A5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C56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647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BD2650"/>
    <w:multiLevelType w:val="hybridMultilevel"/>
    <w:tmpl w:val="726272B8"/>
    <w:lvl w:ilvl="0" w:tplc="636C94D2">
      <w:start w:val="1"/>
      <w:numFmt w:val="decimal"/>
      <w:pStyle w:val="Nadpis1"/>
      <w:lvlText w:val="%1."/>
      <w:lvlJc w:val="left"/>
      <w:pPr>
        <w:ind w:left="0"/>
      </w:pPr>
      <w:rPr>
        <w:rFonts w:ascii="Segoe UI" w:eastAsia="Segoe UI" w:hAnsi="Segoe UI" w:cs="Segoe UI"/>
        <w:b/>
        <w:bCs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819E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A656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6C87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4648F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491C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A571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3455D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00A8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B"/>
    <w:rsid w:val="000D48B2"/>
    <w:rsid w:val="003943C1"/>
    <w:rsid w:val="00583F9C"/>
    <w:rsid w:val="0065726A"/>
    <w:rsid w:val="0087742B"/>
    <w:rsid w:val="009449FA"/>
    <w:rsid w:val="009C1220"/>
    <w:rsid w:val="00DE48BA"/>
    <w:rsid w:val="00F9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9B8B"/>
  <w15:docId w15:val="{43C1CA4E-539B-40B3-8A57-103D898F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248" w:lineRule="auto"/>
      <w:ind w:left="730" w:right="2" w:hanging="370"/>
      <w:jc w:val="both"/>
    </w:pPr>
    <w:rPr>
      <w:rFonts w:ascii="Segoe UI" w:eastAsia="Segoe UI" w:hAnsi="Segoe UI" w:cs="Segoe UI"/>
      <w:color w:val="212529"/>
      <w:sz w:val="21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228"/>
      <w:ind w:left="10" w:hanging="10"/>
      <w:outlineLvl w:val="0"/>
    </w:pPr>
    <w:rPr>
      <w:rFonts w:ascii="Segoe UI" w:eastAsia="Segoe UI" w:hAnsi="Segoe UI" w:cs="Segoe UI"/>
      <w:b/>
      <w:color w:val="212529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Segoe UI" w:eastAsia="Segoe UI" w:hAnsi="Segoe UI" w:cs="Segoe UI"/>
      <w:b/>
      <w:color w:val="212529"/>
      <w:sz w:val="20"/>
    </w:rPr>
  </w:style>
  <w:style w:type="character" w:styleId="Hypertextovprepojenie">
    <w:name w:val="Hyperlink"/>
    <w:basedOn w:val="Predvolenpsmoodseku"/>
    <w:uiPriority w:val="99"/>
    <w:unhideWhenUsed/>
    <w:rsid w:val="00F97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zustisovec.edupage.org/a/prihlaska-tlacivo" TargetMode="External"/><Relationship Id="rId5" Type="http://schemas.openxmlformats.org/officeDocument/2006/relationships/hyperlink" Target="mailto:https://zustisovec.edupage.org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Matucha</dc:creator>
  <cp:keywords/>
  <cp:lastModifiedBy>Milan Matucha</cp:lastModifiedBy>
  <cp:revision>7</cp:revision>
  <dcterms:created xsi:type="dcterms:W3CDTF">2020-06-09T14:34:00Z</dcterms:created>
  <dcterms:modified xsi:type="dcterms:W3CDTF">2020-06-09T14:44:00Z</dcterms:modified>
</cp:coreProperties>
</file>