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0B" w:rsidRDefault="00D00B0B" w:rsidP="00D0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D00B0B" w:rsidRDefault="00D00B0B" w:rsidP="00D00B0B">
      <w:pPr>
        <w:rPr>
          <w:rFonts w:ascii="Times New Roman" w:hAnsi="Times New Roman" w:cs="Times New Roman"/>
          <w:sz w:val="24"/>
          <w:szCs w:val="24"/>
        </w:rPr>
      </w:pPr>
    </w:p>
    <w:p w:rsidR="00D00B0B" w:rsidRDefault="00D00B0B" w:rsidP="00D0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D00B0B" w:rsidRPr="00170A17" w:rsidRDefault="00D00B0B" w:rsidP="00D0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Tajemnice książek</w:t>
      </w:r>
    </w:p>
    <w:p w:rsidR="00D00B0B" w:rsidRPr="00B71F9E" w:rsidRDefault="00D00B0B" w:rsidP="00D0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Idziemy do biblioteki</w:t>
      </w:r>
    </w:p>
    <w:p w:rsidR="00D00B0B" w:rsidRDefault="00D00B0B" w:rsidP="00D0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D00B0B" w:rsidRDefault="00D00B0B" w:rsidP="00D00B0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30.04.2020r.</w:t>
      </w:r>
    </w:p>
    <w:p w:rsidR="00D00B0B" w:rsidRDefault="00D00B0B" w:rsidP="00D00B0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0B" w:rsidRDefault="00D00B0B" w:rsidP="00D00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D00B0B" w:rsidRDefault="00D00B0B" w:rsidP="00D00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B0B" w:rsidRDefault="00D00B0B" w:rsidP="00D00B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łączenia przyczyny ze skutkiem,</w:t>
      </w:r>
    </w:p>
    <w:p w:rsidR="00F3654A" w:rsidRDefault="00F3654A" w:rsidP="00D00B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zasadami działania biblioteki,</w:t>
      </w:r>
    </w:p>
    <w:p w:rsidR="00D00B0B" w:rsidRDefault="00D00B0B" w:rsidP="00D00B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F3654A" w:rsidRDefault="00F3654A" w:rsidP="00D00B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segregowania przedmiotów,</w:t>
      </w:r>
    </w:p>
    <w:p w:rsidR="00D00B0B" w:rsidRDefault="00D00B0B" w:rsidP="00D00B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D00B0B" w:rsidRDefault="00D00B0B" w:rsidP="00D00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D00B0B" w:rsidRDefault="00D00B0B" w:rsidP="00D0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D00B0B" w:rsidRDefault="00F3654A" w:rsidP="00D00B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zagadki,</w:t>
      </w:r>
    </w:p>
    <w:p w:rsidR="00F3654A" w:rsidRDefault="00F3654A" w:rsidP="00D00B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segregować przedmioty wg określonych cech,</w:t>
      </w:r>
    </w:p>
    <w:p w:rsidR="00F3654A" w:rsidRDefault="00F3654A" w:rsidP="00D00B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jak należy zachować się w bibliotece,</w:t>
      </w:r>
    </w:p>
    <w:p w:rsidR="00D00B0B" w:rsidRDefault="00D00B0B" w:rsidP="00D00B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koncentrację i uwagę,</w:t>
      </w:r>
    </w:p>
    <w:p w:rsidR="00D00B0B" w:rsidRDefault="00D00B0B" w:rsidP="00D00B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ruchowe,</w:t>
      </w:r>
    </w:p>
    <w:p w:rsidR="00D00B0B" w:rsidRDefault="00D00B0B" w:rsidP="00D00B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B0B" w:rsidRDefault="00D00B0B" w:rsidP="00D00B0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D00B0B" w:rsidRDefault="00D00B0B" w:rsidP="00D00B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D00B0B" w:rsidRDefault="00D00B0B" w:rsidP="00D00B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D00B0B" w:rsidRDefault="00D00B0B" w:rsidP="00D00B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D00B0B" w:rsidRDefault="00D00B0B" w:rsidP="00D00B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B0B" w:rsidRPr="0030688F" w:rsidRDefault="00D00B0B" w:rsidP="00D00B0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D00B0B" w:rsidRDefault="00D00B0B" w:rsidP="00D00B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D00B0B" w:rsidRDefault="00D00B0B" w:rsidP="00D00B0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0B" w:rsidRDefault="00D00B0B" w:rsidP="00D00B0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D00B0B" w:rsidRDefault="00D00B0B" w:rsidP="00D00B0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0B" w:rsidRDefault="00F3654A" w:rsidP="00D00B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na powitanie ,,Przywitamy się wesoło’’, fragment opowiadania Zofii Staneckiej ,,W bibliotece’’, bajka edukacyjna, KP. 32, zagadki tematyczne,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,,w bibliotece’’, sztywna kartka, kartki papieru, kredki, flamastry, farby, klej, dziurkacz, nożyczki, sznurek, wstążka, bibuła, papier kolorowy, obrazki ,,Bajki i baśnie uczą wartości’’, opowiadanie ,,Trzy świnki’’, </w:t>
      </w:r>
      <w:r w:rsidR="00D00B0B" w:rsidRPr="00161D0F">
        <w:rPr>
          <w:rFonts w:ascii="Times New Roman" w:hAnsi="Times New Roman" w:cs="Times New Roman"/>
          <w:sz w:val="24"/>
          <w:szCs w:val="24"/>
        </w:rPr>
        <w:t>część materiałów dydaktycznych pochodzi z miesięcznika Bliżej Przedszk</w:t>
      </w:r>
      <w:r w:rsidR="00F23A01">
        <w:rPr>
          <w:rFonts w:ascii="Times New Roman" w:hAnsi="Times New Roman" w:cs="Times New Roman"/>
          <w:sz w:val="24"/>
          <w:szCs w:val="24"/>
        </w:rPr>
        <w:t>ola</w:t>
      </w:r>
    </w:p>
    <w:p w:rsidR="00F3654A" w:rsidRDefault="00F3654A" w:rsidP="00D00B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54A" w:rsidRDefault="00F3654A" w:rsidP="00D00B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54A" w:rsidRDefault="00F3654A" w:rsidP="00D00B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B0B" w:rsidRDefault="00D00B0B" w:rsidP="00D00B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B0B" w:rsidRDefault="00D00B0B" w:rsidP="00D00B0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D00B0B" w:rsidRDefault="00D00B0B" w:rsidP="00D00B0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0B" w:rsidRPr="004553D8" w:rsidRDefault="00D00B0B" w:rsidP="00D00B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 Przywitamy się wesoło’’ – zabawa na powitanie przy piosence.</w:t>
      </w:r>
    </w:p>
    <w:p w:rsidR="00D00B0B" w:rsidRDefault="00D00B0B" w:rsidP="00D00B0B">
      <w:pPr>
        <w:pStyle w:val="NormalnyWeb"/>
        <w:ind w:left="720"/>
      </w:pPr>
      <w:r>
        <w:t xml:space="preserve">,,Przywitamy się wesoło" </w:t>
      </w:r>
    </w:p>
    <w:p w:rsidR="00D00B0B" w:rsidRDefault="00D00B0B" w:rsidP="00D00B0B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zaklaszczemy raz, dwa, trzy, </w:t>
      </w:r>
      <w:r>
        <w:br/>
        <w:t>Przywitamy się wesoło zaklaszczemy ja i ty.</w:t>
      </w:r>
    </w:p>
    <w:p w:rsidR="00D00B0B" w:rsidRDefault="00D00B0B" w:rsidP="00D00B0B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już tupiemy raz, dwa, trzy, </w:t>
      </w:r>
    </w:p>
    <w:p w:rsidR="00D00B0B" w:rsidRDefault="00D00B0B" w:rsidP="00D00B0B">
      <w:pPr>
        <w:pStyle w:val="NormalnyWeb"/>
        <w:spacing w:before="0" w:beforeAutospacing="0" w:after="0" w:afterAutospacing="0" w:line="276" w:lineRule="auto"/>
        <w:ind w:left="720"/>
      </w:pPr>
      <w:r>
        <w:t>Przywitamy się wesoło już tupiemy ja i ty.</w:t>
      </w:r>
      <w:r>
        <w:br/>
        <w:t>Hop, hop dzień dobry witam wszystkich was,</w:t>
      </w:r>
      <w:r>
        <w:br/>
        <w:t>Cwałujemy jak koniki już muzyka woła nas.                   /x2</w:t>
      </w:r>
    </w:p>
    <w:p w:rsidR="00D00B0B" w:rsidRPr="004553D8" w:rsidRDefault="00D00B0B" w:rsidP="00D00B0B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0B0B" w:rsidRPr="000851B4" w:rsidRDefault="00D00B0B" w:rsidP="00D00B0B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4080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https://www.youtube.com/watch?v=dvSAoxWiVT4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0B0B" w:rsidRPr="00446CA4" w:rsidRDefault="00D00B0B" w:rsidP="00D00B0B">
      <w:pPr>
        <w:pStyle w:val="Akapitzli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00B0B" w:rsidRDefault="00D00B0B" w:rsidP="00D00B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0B0B" w:rsidRDefault="00D00B0B" w:rsidP="00D00B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 Zasady zachowania się w bibliotece’’ – </w:t>
      </w:r>
      <w:r>
        <w:rPr>
          <w:rFonts w:ascii="Times New Roman" w:hAnsi="Times New Roman" w:cs="Times New Roman"/>
          <w:sz w:val="24"/>
          <w:szCs w:val="24"/>
        </w:rPr>
        <w:t>rozmowa na temat zasad panujących w bibliotece na podstawie doświadczeń dzieci i fragmentu opowiadania ,,Basia i biblioteka’’.</w:t>
      </w:r>
    </w:p>
    <w:p w:rsidR="00D00B0B" w:rsidRDefault="00D00B0B" w:rsidP="00D00B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0B0B" w:rsidRDefault="00D00B0B" w:rsidP="00D00B0B">
      <w:pPr>
        <w:pStyle w:val="NormalnyWeb"/>
        <w:jc w:val="both"/>
        <w:rPr>
          <w:rStyle w:val="Pogrubienie"/>
        </w:rPr>
      </w:pPr>
      <w:r>
        <w:rPr>
          <w:rStyle w:val="Pogrubienie"/>
        </w:rPr>
        <w:t>W bibliotece</w:t>
      </w:r>
    </w:p>
    <w:p w:rsidR="00D00B0B" w:rsidRDefault="00D00B0B" w:rsidP="00D00B0B">
      <w:pPr>
        <w:pStyle w:val="NormalnyWeb"/>
        <w:jc w:val="both"/>
      </w:pPr>
      <w:r>
        <w:rPr>
          <w:rStyle w:val="Pogrubienie"/>
        </w:rPr>
        <w:t xml:space="preserve"> - Zofia Stanecka</w:t>
      </w:r>
      <w:r>
        <w:t xml:space="preserve"> </w:t>
      </w:r>
    </w:p>
    <w:p w:rsidR="00D00B0B" w:rsidRDefault="00D00B0B" w:rsidP="00D00B0B">
      <w:pPr>
        <w:pStyle w:val="NormalnyWeb"/>
        <w:jc w:val="both"/>
      </w:pPr>
      <w:r>
        <w:t>W poniedziałek przed obiadem pani Marta zaprosiła grupę Basi do kręgu.</w:t>
      </w:r>
      <w:r>
        <w:br/>
        <w:t>– Jutro zaraz po śniadaniu pójdziemy do biblioteki – powiedziała.</w:t>
      </w:r>
      <w:r>
        <w:br/>
        <w:t>– La, la, la… – zanuciła radośnie Anielka.</w:t>
      </w:r>
      <w:r>
        <w:br/>
        <w:t>– Co tam będziemy robić? – spytał Kuba.</w:t>
      </w:r>
      <w:r>
        <w:br/>
        <w:t>– No właśnie, kto wie, co robi się w bibliotece? – odpowiedziała pani pytaniem.</w:t>
      </w:r>
      <w:r>
        <w:br/>
        <w:t>Basia wyciągnęła rękę do góry. Babcia Marianna już dawno temu, chyba z rok wcześniej,  zapisała ją do biblioteki.</w:t>
      </w:r>
      <w:r>
        <w:br/>
        <w:t xml:space="preserve">– W bili… </w:t>
      </w:r>
      <w:proofErr w:type="spellStart"/>
      <w:r>
        <w:t>bliotece</w:t>
      </w:r>
      <w:proofErr w:type="spellEnd"/>
      <w:r>
        <w:t xml:space="preserve"> są książki! – zawołała. – Zabiera się je do domu, a potem oddaje.</w:t>
      </w:r>
      <w:r>
        <w:br/>
        <w:t>– Ja bym nie oddał – oświadczył Karol.</w:t>
      </w:r>
      <w:r>
        <w:br/>
        <w:t>– Jak oddasz, to bierzesz inną. I tak w kółko. Oddajesz i dostajesz, oddajesz i dostajesz…</w:t>
      </w:r>
      <w:r>
        <w:br/>
        <w:t>– Za darmo? – upewniła się Zuzia.</w:t>
      </w:r>
      <w:r>
        <w:br/>
        <w:t>– Tak, Zuziu. – Pani włączyła się do rozmowy. – Książki z biblioteki pożycza się, nie kupuje. Dzięki temu każdą z nich może przeczytać wiele osób.</w:t>
      </w:r>
      <w:r>
        <w:br/>
        <w:t>– O książki trzeba dbać – wygłosiła Basia. – Nie można do nich chować kanapek. Ani czytać w wannie. Tata kiedyś o tym zapomniał i książka wykąpała się razem z nim. Potem powiedział, że trzeba ją będzie odkupić.</w:t>
      </w:r>
      <w:r>
        <w:br/>
        <w:t xml:space="preserve">– W… </w:t>
      </w:r>
      <w:proofErr w:type="spellStart"/>
      <w:r>
        <w:t>bi</w:t>
      </w:r>
      <w:proofErr w:type="spellEnd"/>
      <w:r>
        <w:t xml:space="preserve">… </w:t>
      </w:r>
      <w:proofErr w:type="spellStart"/>
      <w:r>
        <w:t>liotece</w:t>
      </w:r>
      <w:proofErr w:type="spellEnd"/>
      <w:r>
        <w:t xml:space="preserve">… jest… cicho – szepnął </w:t>
      </w:r>
      <w:proofErr w:type="spellStart"/>
      <w:r>
        <w:t>Titi</w:t>
      </w:r>
      <w:proofErr w:type="spellEnd"/>
      <w:r>
        <w:t>.</w:t>
      </w:r>
      <w:r>
        <w:br/>
        <w:t xml:space="preserve">Wszyscy spojrzeli na niego ze zdziwieniem, bo </w:t>
      </w:r>
      <w:proofErr w:type="spellStart"/>
      <w:r>
        <w:t>Titi</w:t>
      </w:r>
      <w:proofErr w:type="spellEnd"/>
      <w:r>
        <w:t xml:space="preserve"> rzadko coś mówił sam z siebie. Pani skinęła głową.</w:t>
      </w:r>
      <w:r>
        <w:br/>
        <w:t>– W bibliotekach można pracować i czytać na miejscu. Trzeba zachować ciszę, żeby nie przeszkadzać innym. (…)</w:t>
      </w:r>
    </w:p>
    <w:p w:rsidR="00D00B0B" w:rsidRDefault="00D00B0B" w:rsidP="00D00B0B">
      <w:pPr>
        <w:pStyle w:val="NormalnyWeb"/>
        <w:jc w:val="both"/>
        <w:rPr>
          <w:u w:val="single"/>
        </w:rPr>
      </w:pPr>
      <w:r>
        <w:lastRenderedPageBreak/>
        <w:br/>
      </w:r>
    </w:p>
    <w:p w:rsidR="00D00B0B" w:rsidRDefault="00D00B0B" w:rsidP="00F23A01">
      <w:pPr>
        <w:pStyle w:val="NormalnyWeb"/>
      </w:pPr>
      <w:r>
        <w:t>Przykładowe pytania:</w:t>
      </w:r>
      <w:r>
        <w:br/>
        <w:t>- Dokąd wybierają się dzieci?</w:t>
      </w:r>
      <w:r>
        <w:br/>
        <w:t>- Co robi się w bibliotece, o czym powiedziała Basia?</w:t>
      </w:r>
      <w:r>
        <w:br/>
        <w:t>- Czy za książki w bibliotece trzeba płacić?</w:t>
      </w:r>
      <w:r>
        <w:br/>
        <w:t>- W jaki sposób trzeba dbać o książki?</w:t>
      </w:r>
      <w:r>
        <w:br/>
        <w:t>- Jak trzeba się zachowywać w bibliotece? Dlaczego?</w:t>
      </w:r>
      <w:r>
        <w:br/>
        <w:t>- Czy byłaś/</w:t>
      </w:r>
      <w:proofErr w:type="spellStart"/>
      <w:r>
        <w:t>eś</w:t>
      </w:r>
      <w:proofErr w:type="spellEnd"/>
      <w:r>
        <w:t xml:space="preserve"> kiedyś w bibliotece? Co Ci się tam najbardziej podobało?</w:t>
      </w:r>
    </w:p>
    <w:p w:rsidR="00D00B0B" w:rsidRDefault="00D00B0B" w:rsidP="00D00B0B">
      <w:pPr>
        <w:pStyle w:val="NormalnyWeb"/>
        <w:numPr>
          <w:ilvl w:val="0"/>
          <w:numId w:val="4"/>
        </w:numPr>
        <w:jc w:val="both"/>
      </w:pPr>
      <w:r>
        <w:t xml:space="preserve"> </w:t>
      </w:r>
      <w:r>
        <w:rPr>
          <w:rStyle w:val="Pogrubienie"/>
        </w:rPr>
        <w:t xml:space="preserve">Zasady  zachowania się w bibliotece </w:t>
      </w:r>
      <w:r>
        <w:t>– rozmowa na temat zasad panujących w bibliotece na podstawie bajki edukacyjnej</w:t>
      </w:r>
      <w:r w:rsidR="00291897">
        <w:t xml:space="preserve">. </w:t>
      </w:r>
    </w:p>
    <w:p w:rsidR="00D00B0B" w:rsidRPr="00F23A01" w:rsidRDefault="00D00B0B" w:rsidP="00F23A01">
      <w:pPr>
        <w:pStyle w:val="NormalnyWeb"/>
        <w:rPr>
          <w:lang w:val="en-US"/>
        </w:rPr>
      </w:pPr>
      <w:r w:rsidRPr="00D00B0B">
        <w:rPr>
          <w:color w:val="000000"/>
          <w:lang w:val="en-US"/>
        </w:rPr>
        <w:t>Link:</w:t>
      </w:r>
      <w:r w:rsidRPr="00D00B0B">
        <w:rPr>
          <w:lang w:val="en-US"/>
        </w:rPr>
        <w:t xml:space="preserve"> </w:t>
      </w:r>
      <w:hyperlink r:id="rId6" w:history="1">
        <w:r w:rsidRPr="00811867">
          <w:rPr>
            <w:rStyle w:val="Hipercze"/>
            <w:lang w:val="en-US"/>
          </w:rPr>
          <w:t>https://www.youtube.com/watch?v=WuUFckrrLak</w:t>
        </w:r>
      </w:hyperlink>
      <w:r>
        <w:rPr>
          <w:lang w:val="en-US"/>
        </w:rPr>
        <w:t xml:space="preserve"> </w:t>
      </w:r>
    </w:p>
    <w:p w:rsidR="00D00B0B" w:rsidRPr="00291897" w:rsidRDefault="00D00B0B" w:rsidP="00D00B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918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,, </w:t>
      </w:r>
      <w:r w:rsidR="00291897" w:rsidRPr="00291897">
        <w:rPr>
          <w:rStyle w:val="Pogrubienie"/>
          <w:rFonts w:ascii="Times New Roman" w:hAnsi="Times New Roman" w:cs="Times New Roman"/>
          <w:sz w:val="24"/>
          <w:szCs w:val="24"/>
        </w:rPr>
        <w:t>Gdzie postawię tę książkę?’’</w:t>
      </w:r>
      <w:r w:rsidR="00291897" w:rsidRPr="00291897">
        <w:rPr>
          <w:rFonts w:ascii="Times New Roman" w:hAnsi="Times New Roman" w:cs="Times New Roman"/>
          <w:sz w:val="24"/>
          <w:szCs w:val="24"/>
        </w:rPr>
        <w:t xml:space="preserve"> – </w:t>
      </w:r>
      <w:r w:rsidR="00291897">
        <w:rPr>
          <w:rFonts w:ascii="Times New Roman" w:hAnsi="Times New Roman" w:cs="Times New Roman"/>
          <w:sz w:val="24"/>
          <w:szCs w:val="24"/>
        </w:rPr>
        <w:t>Swobodna rozmowa z dzieckiem: Wiesz już, że w bibliotece można znaleźć wiele książek, wypożyczyć do domu, a następnie po określonym czasie trzeba je oddać. Jak myślisz, czy książki w bibliotece mają swoje miejsca? Czy są jakoś uporządkowane? Po chwili rodzic tłumaczy, że książki w bibliotece są posegregowane według tematyki, np. książki dla dzieci, książki naukowe, książki o budowlach, o samochodach, a także według nazwiska autora. Po rozmowie dziecko wykonuje kartę pracy</w:t>
      </w:r>
      <w:r w:rsidR="00291897" w:rsidRPr="00291897">
        <w:rPr>
          <w:rFonts w:ascii="Times New Roman" w:hAnsi="Times New Roman" w:cs="Times New Roman"/>
          <w:sz w:val="24"/>
          <w:szCs w:val="24"/>
        </w:rPr>
        <w:t xml:space="preserve"> </w:t>
      </w:r>
      <w:r w:rsidR="00291897" w:rsidRPr="00F11532">
        <w:rPr>
          <w:rFonts w:ascii="Times New Roman" w:hAnsi="Times New Roman" w:cs="Times New Roman"/>
          <w:color w:val="FF0000"/>
          <w:sz w:val="24"/>
          <w:szCs w:val="24"/>
        </w:rPr>
        <w:t>KP2. 32</w:t>
      </w:r>
    </w:p>
    <w:p w:rsidR="00D00B0B" w:rsidRPr="005E42B2" w:rsidRDefault="00D00B0B" w:rsidP="00D00B0B">
      <w:pPr>
        <w:pStyle w:val="Akapitzli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1532" w:rsidRPr="00F11532" w:rsidRDefault="00D00B0B" w:rsidP="00F115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DE1BBE">
        <w:rPr>
          <w:rFonts w:ascii="Times New Roman" w:hAnsi="Times New Roman" w:cs="Times New Roman"/>
          <w:b/>
          <w:sz w:val="24"/>
          <w:szCs w:val="24"/>
        </w:rPr>
        <w:t xml:space="preserve">,, </w:t>
      </w:r>
      <w:r w:rsidR="00F11532">
        <w:rPr>
          <w:rFonts w:ascii="Times New Roman" w:hAnsi="Times New Roman" w:cs="Times New Roman"/>
          <w:b/>
          <w:sz w:val="24"/>
          <w:szCs w:val="24"/>
        </w:rPr>
        <w:t xml:space="preserve">Zagadki’’ </w:t>
      </w:r>
    </w:p>
    <w:p w:rsidR="00F11532" w:rsidRPr="00F11532" w:rsidRDefault="00F11532" w:rsidP="00F115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B0B" w:rsidRDefault="00F11532" w:rsidP="00F115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1532">
        <w:rPr>
          <w:rFonts w:ascii="Times New Roman" w:hAnsi="Times New Roman" w:cs="Times New Roman"/>
          <w:sz w:val="24"/>
          <w:szCs w:val="24"/>
        </w:rPr>
        <w:t xml:space="preserve">Idzie przez las w czerwonym płaszczyku i niesie dla babci jedzenie </w:t>
      </w:r>
      <w:r>
        <w:rPr>
          <w:rFonts w:ascii="Times New Roman" w:hAnsi="Times New Roman" w:cs="Times New Roman"/>
          <w:sz w:val="24"/>
          <w:szCs w:val="24"/>
        </w:rPr>
        <w:t>w koszyku</w:t>
      </w:r>
      <w:r>
        <w:rPr>
          <w:rFonts w:ascii="Times New Roman" w:hAnsi="Times New Roman" w:cs="Times New Roman"/>
          <w:sz w:val="24"/>
          <w:szCs w:val="24"/>
        </w:rPr>
        <w:br/>
        <w:t>(Czerwony Kapturek).</w:t>
      </w:r>
      <w:r w:rsidRPr="00F11532">
        <w:rPr>
          <w:rFonts w:ascii="Times New Roman" w:hAnsi="Times New Roman" w:cs="Times New Roman"/>
          <w:sz w:val="24"/>
          <w:szCs w:val="24"/>
        </w:rPr>
        <w:br/>
      </w:r>
      <w:r w:rsidRPr="00F11532">
        <w:rPr>
          <w:rFonts w:ascii="Times New Roman" w:hAnsi="Times New Roman" w:cs="Times New Roman"/>
          <w:sz w:val="24"/>
          <w:szCs w:val="24"/>
        </w:rPr>
        <w:br/>
        <w:t>-W chatce krasnoludków mieszka prześliczna królewna (Śnieżka)</w:t>
      </w:r>
      <w:r w:rsidRPr="00F11532">
        <w:rPr>
          <w:rFonts w:ascii="Times New Roman" w:hAnsi="Times New Roman" w:cs="Times New Roman"/>
          <w:sz w:val="24"/>
          <w:szCs w:val="24"/>
        </w:rPr>
        <w:br/>
      </w:r>
      <w:r w:rsidRPr="00F11532">
        <w:rPr>
          <w:rFonts w:ascii="Times New Roman" w:hAnsi="Times New Roman" w:cs="Times New Roman"/>
          <w:sz w:val="24"/>
          <w:szCs w:val="24"/>
        </w:rPr>
        <w:br/>
        <w:t>-Jaka to dziewczynka ma roboty wiele, a na pięknym balu gubi pantofelek</w:t>
      </w:r>
      <w:r w:rsidRPr="00F11532">
        <w:rPr>
          <w:rFonts w:ascii="Times New Roman" w:hAnsi="Times New Roman" w:cs="Times New Roman"/>
          <w:sz w:val="24"/>
          <w:szCs w:val="24"/>
        </w:rPr>
        <w:br/>
        <w:t>( Kopciuszek)</w:t>
      </w:r>
      <w:r w:rsidRPr="00F11532">
        <w:rPr>
          <w:rFonts w:ascii="Times New Roman" w:hAnsi="Times New Roman" w:cs="Times New Roman"/>
          <w:sz w:val="24"/>
          <w:szCs w:val="24"/>
        </w:rPr>
        <w:br/>
      </w:r>
      <w:r w:rsidRPr="00F11532">
        <w:rPr>
          <w:rFonts w:ascii="Times New Roman" w:hAnsi="Times New Roman" w:cs="Times New Roman"/>
          <w:sz w:val="24"/>
          <w:szCs w:val="24"/>
        </w:rPr>
        <w:br/>
        <w:t xml:space="preserve">-W kwiatku tulipana śpi mała dzieweczka, </w:t>
      </w:r>
      <w:r w:rsidRPr="00F11532">
        <w:rPr>
          <w:rFonts w:ascii="Times New Roman" w:hAnsi="Times New Roman" w:cs="Times New Roman"/>
          <w:sz w:val="24"/>
          <w:szCs w:val="24"/>
        </w:rPr>
        <w:br/>
        <w:t>wszystkie dzieci</w:t>
      </w:r>
      <w:r>
        <w:rPr>
          <w:rFonts w:ascii="Times New Roman" w:hAnsi="Times New Roman" w:cs="Times New Roman"/>
          <w:sz w:val="24"/>
          <w:szCs w:val="24"/>
        </w:rPr>
        <w:t xml:space="preserve"> wiedzą, że to...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11532">
        <w:rPr>
          <w:rFonts w:ascii="Times New Roman" w:hAnsi="Times New Roman" w:cs="Times New Roman"/>
          <w:sz w:val="24"/>
          <w:szCs w:val="24"/>
        </w:rPr>
        <w:br/>
      </w:r>
      <w:r w:rsidRPr="00F11532">
        <w:rPr>
          <w:rFonts w:ascii="Times New Roman" w:hAnsi="Times New Roman" w:cs="Times New Roman"/>
          <w:sz w:val="24"/>
          <w:szCs w:val="24"/>
        </w:rPr>
        <w:br/>
        <w:t xml:space="preserve">-Buty nosi, choć to nie człowiek. </w:t>
      </w:r>
      <w:r w:rsidRPr="00F11532">
        <w:rPr>
          <w:rFonts w:ascii="Times New Roman" w:hAnsi="Times New Roman" w:cs="Times New Roman"/>
          <w:sz w:val="24"/>
          <w:szCs w:val="24"/>
        </w:rPr>
        <w:br/>
        <w:t xml:space="preserve">Co to za zwierzak, kto mi odpowie? (Kot w butach) </w:t>
      </w:r>
      <w:r w:rsidRPr="00F11532">
        <w:rPr>
          <w:rFonts w:ascii="Times New Roman" w:hAnsi="Times New Roman" w:cs="Times New Roman"/>
          <w:sz w:val="24"/>
          <w:szCs w:val="24"/>
        </w:rPr>
        <w:br/>
      </w:r>
      <w:r w:rsidRPr="00F11532">
        <w:rPr>
          <w:rFonts w:ascii="Times New Roman" w:hAnsi="Times New Roman" w:cs="Times New Roman"/>
          <w:sz w:val="24"/>
          <w:szCs w:val="24"/>
        </w:rPr>
        <w:br/>
        <w:t xml:space="preserve">-Gdy się urodziło szare, brzydkie było. </w:t>
      </w:r>
      <w:r w:rsidRPr="00F11532">
        <w:rPr>
          <w:rFonts w:ascii="Times New Roman" w:hAnsi="Times New Roman" w:cs="Times New Roman"/>
          <w:sz w:val="24"/>
          <w:szCs w:val="24"/>
        </w:rPr>
        <w:br/>
        <w:t xml:space="preserve">W pięknego łabędzia się później zmieniło (Brzydkie Kaczątko) </w:t>
      </w:r>
      <w:r w:rsidRPr="00F11532">
        <w:rPr>
          <w:rFonts w:ascii="Times New Roman" w:hAnsi="Times New Roman" w:cs="Times New Roman"/>
          <w:sz w:val="24"/>
          <w:szCs w:val="24"/>
        </w:rPr>
        <w:br/>
      </w:r>
      <w:r w:rsidRPr="00F11532">
        <w:rPr>
          <w:rFonts w:ascii="Times New Roman" w:hAnsi="Times New Roman" w:cs="Times New Roman"/>
          <w:sz w:val="24"/>
          <w:szCs w:val="24"/>
        </w:rPr>
        <w:br/>
        <w:t xml:space="preserve">-Zjedli Babie Jadze chatkę z piernika, </w:t>
      </w:r>
      <w:r w:rsidRPr="00F11532">
        <w:rPr>
          <w:rFonts w:ascii="Times New Roman" w:hAnsi="Times New Roman" w:cs="Times New Roman"/>
          <w:sz w:val="24"/>
          <w:szCs w:val="24"/>
        </w:rPr>
        <w:br/>
        <w:t>znacie tę dziewczynkę i tego chłopczyka? (Jaś i Małgosia)</w:t>
      </w:r>
      <w:r w:rsidRPr="00F11532">
        <w:rPr>
          <w:rFonts w:ascii="Times New Roman" w:hAnsi="Times New Roman" w:cs="Times New Roman"/>
          <w:sz w:val="24"/>
          <w:szCs w:val="24"/>
        </w:rPr>
        <w:br/>
      </w:r>
      <w:r w:rsidRPr="00F11532">
        <w:rPr>
          <w:rFonts w:ascii="Times New Roman" w:hAnsi="Times New Roman" w:cs="Times New Roman"/>
          <w:sz w:val="24"/>
          <w:szCs w:val="24"/>
        </w:rPr>
        <w:br/>
      </w:r>
      <w:r w:rsidRPr="00F11532">
        <w:rPr>
          <w:rFonts w:ascii="Times New Roman" w:hAnsi="Times New Roman" w:cs="Times New Roman"/>
          <w:sz w:val="24"/>
          <w:szCs w:val="24"/>
        </w:rPr>
        <w:lastRenderedPageBreak/>
        <w:t xml:space="preserve">-Chłopiec z drewna wystrugany, </w:t>
      </w:r>
      <w:r w:rsidRPr="00F11532">
        <w:rPr>
          <w:rFonts w:ascii="Times New Roman" w:hAnsi="Times New Roman" w:cs="Times New Roman"/>
          <w:sz w:val="24"/>
          <w:szCs w:val="24"/>
        </w:rPr>
        <w:br/>
        <w:t xml:space="preserve">cóż to za kłamczuszek znany? (Pinokio) </w:t>
      </w:r>
      <w:r w:rsidRPr="00F11532">
        <w:rPr>
          <w:rFonts w:ascii="Times New Roman" w:hAnsi="Times New Roman" w:cs="Times New Roman"/>
          <w:sz w:val="24"/>
          <w:szCs w:val="24"/>
        </w:rPr>
        <w:br/>
      </w:r>
      <w:r w:rsidRPr="00F11532">
        <w:rPr>
          <w:rFonts w:ascii="Times New Roman" w:hAnsi="Times New Roman" w:cs="Times New Roman"/>
          <w:sz w:val="24"/>
          <w:szCs w:val="24"/>
        </w:rPr>
        <w:br/>
        <w:t xml:space="preserve">-Pół kobieta i pół ryba. </w:t>
      </w:r>
      <w:r w:rsidRPr="00F11532">
        <w:rPr>
          <w:rFonts w:ascii="Times New Roman" w:hAnsi="Times New Roman" w:cs="Times New Roman"/>
          <w:sz w:val="24"/>
          <w:szCs w:val="24"/>
        </w:rPr>
        <w:br/>
        <w:t>Któż to jest, powiecie chyba? (Syrenka)</w:t>
      </w:r>
    </w:p>
    <w:p w:rsidR="00F11532" w:rsidRPr="00F11532" w:rsidRDefault="00F11532" w:rsidP="00F11532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:rsidR="00B147EB" w:rsidRPr="00B147EB" w:rsidRDefault="00D00B0B" w:rsidP="00F11532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7C7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18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="00F1153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147EB">
        <w:rPr>
          <w:rStyle w:val="Pogrubienie"/>
          <w:rFonts w:ascii="Times New Roman" w:hAnsi="Times New Roman" w:cs="Times New Roman"/>
          <w:sz w:val="24"/>
          <w:szCs w:val="24"/>
        </w:rPr>
        <w:t xml:space="preserve">W bibliotece’’ </w:t>
      </w:r>
      <w:proofErr w:type="spellStart"/>
      <w:r w:rsidR="00B147EB">
        <w:rPr>
          <w:rStyle w:val="Pogrubienie"/>
          <w:rFonts w:ascii="Times New Roman" w:hAnsi="Times New Roman" w:cs="Times New Roman"/>
          <w:sz w:val="24"/>
          <w:szCs w:val="24"/>
        </w:rPr>
        <w:t>audiobook</w:t>
      </w:r>
      <w:proofErr w:type="spellEnd"/>
      <w:r w:rsidR="00B147EB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B147EB" w:rsidRPr="00B147EB">
        <w:rPr>
          <w:rStyle w:val="Pogrubienie"/>
          <w:rFonts w:ascii="Times New Roman" w:hAnsi="Times New Roman" w:cs="Times New Roman"/>
          <w:b w:val="0"/>
          <w:sz w:val="24"/>
          <w:szCs w:val="24"/>
        </w:rPr>
        <w:t>Po wysłuchaniu zachęcam do krótkiej rozmowy na temat wysłuchanego tekstu.</w:t>
      </w:r>
    </w:p>
    <w:p w:rsidR="00B147EB" w:rsidRPr="00B147EB" w:rsidRDefault="00B147EB" w:rsidP="00B147EB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5769" w:rsidRDefault="00F11532" w:rsidP="00F45769">
      <w:pPr>
        <w:pStyle w:val="Akapitzlist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hyperlink r:id="rId7" w:history="1">
        <w:r w:rsidRPr="0081186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https://www.youtube.com/watch?v=7TJtWPGdwSM</w:t>
        </w:r>
      </w:hyperlink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F45769" w:rsidRPr="00F45769" w:rsidRDefault="00F45769" w:rsidP="00F4576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B0B" w:rsidRDefault="00D00B0B" w:rsidP="00F23A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A01">
        <w:rPr>
          <w:rFonts w:ascii="Times New Roman" w:hAnsi="Times New Roman" w:cs="Times New Roman"/>
          <w:b/>
          <w:sz w:val="24"/>
          <w:szCs w:val="24"/>
        </w:rPr>
        <w:t xml:space="preserve">,,Kolorowa zakładka’’ - </w:t>
      </w:r>
      <w:r w:rsidR="00B147EB" w:rsidRPr="00F45769">
        <w:rPr>
          <w:rFonts w:ascii="Times New Roman" w:hAnsi="Times New Roman" w:cs="Times New Roman"/>
          <w:sz w:val="24"/>
          <w:szCs w:val="24"/>
        </w:rPr>
        <w:t>Zachęcamy do stworzenia własnej zakładki do książki. Wystarczy prostokątny pasek sztywniejszego papieru – wyciąć z ostatniej sztywnej kartki z bloku, z okładki ze starego zeszytu itp.  Ozdabiamy wydzieranką z krepy, wycinanek, malujemy, albo kolorujemy.</w:t>
      </w:r>
      <w:r w:rsidR="00F45769" w:rsidRPr="00F45769">
        <w:rPr>
          <w:rFonts w:ascii="Times New Roman" w:hAnsi="Times New Roman" w:cs="Times New Roman"/>
          <w:sz w:val="24"/>
          <w:szCs w:val="24"/>
        </w:rPr>
        <w:t xml:space="preserve"> Już zawsze będziemy wiedzieć, gdzie skończyliśmy czytać ulubioną książeczkę! Przykładowe inspiracje :</w:t>
      </w:r>
      <w:r w:rsidR="00F45769">
        <w:t xml:space="preserve"> </w:t>
      </w:r>
      <w:hyperlink r:id="rId8" w:history="1">
        <w:r w:rsidR="00F45769" w:rsidRPr="00811867">
          <w:rPr>
            <w:rStyle w:val="Hipercze"/>
          </w:rPr>
          <w:t>https://www.google.com/search?q=zak%C5%82adka+do+ksi%C4%85%C5%BCki+przedszkole&amp;client=firefox-b-d&amp;source=lnms&amp;tbm=isch&amp;sa=X&amp;ved=2ahUKEwjqucapzIPpAhUMGpoKHRJqC3IQ_AUoAXoECAwQAw&amp;biw=1366&amp;bih=654</w:t>
        </w:r>
      </w:hyperlink>
      <w:r w:rsidR="00F45769">
        <w:t xml:space="preserve"> </w:t>
      </w:r>
    </w:p>
    <w:p w:rsidR="00A77489" w:rsidRDefault="00A77489" w:rsidP="00F45769"/>
    <w:p w:rsidR="00F45769" w:rsidRPr="00726B46" w:rsidRDefault="00F45769" w:rsidP="00F23A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69">
        <w:rPr>
          <w:rFonts w:ascii="Times New Roman" w:hAnsi="Times New Roman" w:cs="Times New Roman"/>
          <w:b/>
          <w:sz w:val="24"/>
          <w:szCs w:val="24"/>
        </w:rPr>
        <w:t>,,Moja książeczka’’</w:t>
      </w:r>
      <w:r>
        <w:rPr>
          <w:rFonts w:ascii="Times New Roman" w:hAnsi="Times New Roman" w:cs="Times New Roman"/>
          <w:b/>
          <w:sz w:val="24"/>
          <w:szCs w:val="24"/>
        </w:rPr>
        <w:t xml:space="preserve">- proponuję chętnym zrobienie własnej książeczki. </w:t>
      </w:r>
      <w:r>
        <w:rPr>
          <w:rFonts w:ascii="Times New Roman" w:hAnsi="Times New Roman" w:cs="Times New Roman"/>
          <w:sz w:val="24"/>
          <w:szCs w:val="24"/>
        </w:rPr>
        <w:t>Dziecko trzyma kartkę pionowo, składa ją na pół i przecina. Kładzie w ten sposób strony jedna na drugiej, składa na pół w miejscu zgięcia, rodzic robi dziury dziurkaczem/ ewentualnie nożyczkami</w:t>
      </w:r>
      <w:r w:rsidR="00726B46">
        <w:rPr>
          <w:rFonts w:ascii="Times New Roman" w:hAnsi="Times New Roman" w:cs="Times New Roman"/>
          <w:sz w:val="24"/>
          <w:szCs w:val="24"/>
        </w:rPr>
        <w:t xml:space="preserve">, dziecko przewleka sznurek/ wstążkę, rodzic pomaga zawiązać. Dziecko projektuje okładkę i strony książki przy użyciu dowolnych przyborów, kredki, flamastry, farby, papier kolorowy, bibuła itp. </w:t>
      </w:r>
    </w:p>
    <w:p w:rsidR="00726B46" w:rsidRPr="00726B46" w:rsidRDefault="00726B46" w:rsidP="00726B4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26B46" w:rsidRDefault="00726B46" w:rsidP="00726B4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26B46" w:rsidRDefault="00726B46" w:rsidP="00F23A0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B46">
        <w:rPr>
          <w:rFonts w:ascii="Times New Roman" w:hAnsi="Times New Roman" w:cs="Times New Roman"/>
          <w:b/>
          <w:sz w:val="28"/>
          <w:szCs w:val="28"/>
        </w:rPr>
        <w:t>Garść inspiracji na weekend:</w:t>
      </w:r>
    </w:p>
    <w:p w:rsidR="00726B46" w:rsidRDefault="00726B46" w:rsidP="00F23A0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Obrazki ,,Bajki i baśnie uczą wartości’’</w:t>
      </w:r>
    </w:p>
    <w:p w:rsidR="00726B46" w:rsidRDefault="00726B46" w:rsidP="00F23A0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Można wykorzystać na wiele sposobów:</w:t>
      </w:r>
    </w:p>
    <w:p w:rsidR="00726B46" w:rsidRDefault="00726B46" w:rsidP="00F23A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Historyjka obrazkowa, układanie obrazków w odpowiedniej kolejności</w:t>
      </w:r>
    </w:p>
    <w:p w:rsidR="00726B46" w:rsidRDefault="00726B46" w:rsidP="00F23A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Rozcinamy wybrany obrazek na kilka części i powstaną puzzle,</w:t>
      </w:r>
    </w:p>
    <w:p w:rsidR="00726B46" w:rsidRDefault="00726B46" w:rsidP="00F23A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Pokazujemy dziecku wybrany obrazek, a dziecko tworzy dalszą część historii, kształtowanie wyobraźni, rozwijanie słownictwa,</w:t>
      </w:r>
    </w:p>
    <w:p w:rsidR="00726B46" w:rsidRPr="00726B46" w:rsidRDefault="00726B46" w:rsidP="00F23A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Trzy świnki sylwety do zabawy w teatr</w:t>
      </w:r>
      <w:r w:rsidR="00F23A01">
        <w:rPr>
          <w:rFonts w:ascii="Times New Roman" w:hAnsi="Times New Roman" w:cs="Times New Roman"/>
          <w:b/>
          <w:sz w:val="24"/>
          <w:szCs w:val="24"/>
        </w:rPr>
        <w:t>.</w:t>
      </w:r>
    </w:p>
    <w:p w:rsidR="00726B46" w:rsidRPr="00F45769" w:rsidRDefault="00726B46" w:rsidP="00726B4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726B46" w:rsidRPr="00F45769" w:rsidSect="00CF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2500D"/>
    <w:multiLevelType w:val="hybridMultilevel"/>
    <w:tmpl w:val="AFAA84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B0B"/>
    <w:rsid w:val="00291897"/>
    <w:rsid w:val="00726B46"/>
    <w:rsid w:val="00A77489"/>
    <w:rsid w:val="00B147EB"/>
    <w:rsid w:val="00D00B0B"/>
    <w:rsid w:val="00F11532"/>
    <w:rsid w:val="00F23A01"/>
    <w:rsid w:val="00F3654A"/>
    <w:rsid w:val="00F4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B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0B0B"/>
    <w:rPr>
      <w:i/>
      <w:iCs/>
    </w:rPr>
  </w:style>
  <w:style w:type="character" w:styleId="Pogrubienie">
    <w:name w:val="Strong"/>
    <w:basedOn w:val="Domylnaczcionkaakapitu"/>
    <w:uiPriority w:val="22"/>
    <w:qFormat/>
    <w:rsid w:val="00D00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zak%C5%82adka+do+ksi%C4%85%C5%BCki+przedszkole&amp;client=firefox-b-d&amp;source=lnms&amp;tbm=isch&amp;sa=X&amp;ved=2ahUKEwjqucapzIPpAhUMGpoKHRJqC3IQ_AUoAXoECAwQAw&amp;biw=1366&amp;bih=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JtWPGdw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UFckrrLak" TargetMode="External"/><Relationship Id="rId5" Type="http://schemas.openxmlformats.org/officeDocument/2006/relationships/hyperlink" Target="https://www.youtube.com/watch?v=dvSAoxWiVT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2020-04-25T11:41:00Z</dcterms:created>
  <dcterms:modified xsi:type="dcterms:W3CDTF">2020-04-25T13:13:00Z</dcterms:modified>
</cp:coreProperties>
</file>