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E3" w:rsidRDefault="00790CE3"/>
    <w:tbl>
      <w:tblPr>
        <w:tblStyle w:val="Tabela-Siatka"/>
        <w:tblW w:w="15993" w:type="dxa"/>
        <w:tblInd w:w="-142" w:type="dxa"/>
        <w:tblLook w:val="04A0" w:firstRow="1" w:lastRow="0" w:firstColumn="1" w:lastColumn="0" w:noHBand="0" w:noVBand="1"/>
      </w:tblPr>
      <w:tblGrid>
        <w:gridCol w:w="5104"/>
        <w:gridCol w:w="5529"/>
        <w:gridCol w:w="5360"/>
      </w:tblGrid>
      <w:tr w:rsidR="008C2C9C" w:rsidRPr="00D16940" w:rsidTr="00847D1B">
        <w:trPr>
          <w:trHeight w:val="10345"/>
        </w:trPr>
        <w:tc>
          <w:tcPr>
            <w:tcW w:w="5104" w:type="dxa"/>
            <w:tcBorders>
              <w:top w:val="nil"/>
              <w:left w:val="nil"/>
              <w:bottom w:val="nil"/>
              <w:right w:val="dotted" w:sz="2" w:space="0" w:color="D9D9D9" w:themeColor="background1" w:themeShade="D9"/>
            </w:tcBorders>
          </w:tcPr>
          <w:p w:rsidR="008822CC" w:rsidRPr="0097000F" w:rsidRDefault="008822CC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Szkoła Podstawowa nr 97 im. Leona Kruczkowskiego w budynku przy ul. Spiskiej 1 funkcjonuje od 1958 roku. W okresie minionego sześćdziesięciolecia mury naszej szkoły opuściła bardz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o liczna grupa absolwentów, z kt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órych wielu jest dziś wybitnymi specjalistami, artystami, osobam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i znanymi w życiu publicznym.</w:t>
            </w:r>
          </w:p>
          <w:p w:rsidR="008822CC" w:rsidRPr="0097000F" w:rsidRDefault="008822CC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Kameralny charakter szkoły sprawia, że każdy u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czeń czuje się tu bezpiecznie i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komfortowo. Ws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zyscy db</w:t>
            </w:r>
            <w:r w:rsidR="00BE44B9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amy o miłą atmosferę i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przyjazne kontakty między nauczycielami, uczniami i ich rodzicami. Budujemy więzi w trakcie codziennej pracy, a także poprzez organizowanie spotkań </w:t>
            </w:r>
            <w:r w:rsidR="000D3D1A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i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imprez okolicznościowych, takich jak: ślubowania uczniów, kiermasze świąteczne, klasowe wigilie, wyj</w:t>
            </w:r>
            <w:r w:rsidR="00BE44B9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azdy inte</w:t>
            </w:r>
            <w:r w:rsidR="000D3D1A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gracyjne, wycieczki i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konkursy.</w:t>
            </w:r>
          </w:p>
          <w:p w:rsidR="008822CC" w:rsidRDefault="008822CC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Niewielka liczebność klas to jedna z głównych zalet placówki. Małe zespoły mogą efektywn</w:t>
            </w:r>
            <w:r w:rsidR="00BE44B9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iej pracować w cz</w:t>
            </w:r>
            <w:r w:rsidR="000D3D1A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asie lekcji, a nauczyciele są w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stanie zapewnić indywidualne podejście do każdego ucznia. Uważnie analizują ich osiągnięcia i mogą szybko reagować, jeśli pojawiają się tematy sprawiające trudności.</w:t>
            </w:r>
          </w:p>
          <w:p w:rsidR="00847D1B" w:rsidRPr="00847D1B" w:rsidRDefault="00847D1B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b/>
                <w:color w:val="505050"/>
                <w:lang w:eastAsia="pl-PL"/>
              </w:rPr>
            </w:pPr>
            <w:r w:rsidRPr="00847D1B">
              <w:rPr>
                <w:rFonts w:asciiTheme="minorHAnsi" w:eastAsia="Times New Roman" w:hAnsiTheme="minorHAnsi" w:cs="Tahoma"/>
                <w:b/>
                <w:color w:val="505050"/>
                <w:lang w:eastAsia="pl-PL"/>
              </w:rPr>
              <w:t>W oddziale dwujęzycznym od klasy 7 oferujemy:</w:t>
            </w:r>
          </w:p>
          <w:p w:rsidR="008822CC" w:rsidRPr="0097000F" w:rsidRDefault="00847D1B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63BEF4A" wp14:editId="2457D9D4">
                  <wp:extent cx="2664460" cy="1554480"/>
                  <wp:effectExtent l="0" t="0" r="0" b="2667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C2C9C" w:rsidRPr="0097000F" w:rsidRDefault="008822CC" w:rsidP="00790CE3">
            <w:pPr>
              <w:spacing w:after="0" w:line="270" w:lineRule="atLeast"/>
              <w:ind w:right="227"/>
              <w:jc w:val="both"/>
              <w:rPr>
                <w:rFonts w:asciiTheme="minorHAnsi" w:eastAsia="Times New Roman" w:hAnsiTheme="minorHAnsi" w:cs="Tahoma"/>
                <w:color w:val="505050"/>
                <w:sz w:val="24"/>
                <w:szCs w:val="17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Rozwijamy i ciągle unowocześniamy naszą placówkę, dlatego nasi uczniowie mogą</w:t>
            </w:r>
            <w:r w:rsidRPr="0097000F">
              <w:rPr>
                <w:rFonts w:asciiTheme="minorHAnsi" w:eastAsia="Times New Roman" w:hAnsiTheme="minorHAnsi" w:cs="Tahoma"/>
                <w:color w:val="505050"/>
                <w:sz w:val="24"/>
                <w:szCs w:val="17"/>
                <w:lang w:eastAsia="pl-PL"/>
              </w:rPr>
              <w:t xml:space="preserve"> </w:t>
            </w:r>
          </w:p>
          <w:p w:rsidR="0097000F" w:rsidRPr="0097000F" w:rsidRDefault="0097000F" w:rsidP="0097000F">
            <w:pPr>
              <w:spacing w:line="240" w:lineRule="auto"/>
              <w:rPr>
                <w:rFonts w:asciiTheme="minorHAnsi" w:hAnsiTheme="minorHAnsi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korzystać z coraz bogatszych zasobów szkoły:</w:t>
            </w:r>
          </w:p>
          <w:p w:rsidR="0097000F" w:rsidRPr="0097000F" w:rsidRDefault="0097000F" w:rsidP="0097000F">
            <w:pPr>
              <w:numPr>
                <w:ilvl w:val="0"/>
                <w:numId w:val="6"/>
              </w:numPr>
              <w:spacing w:after="0" w:line="270" w:lineRule="atLeast"/>
              <w:ind w:left="300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odpowiednio wyposażonych gabinetów specjalistów: pedagoga, psychologa, logopedy, sali do zajęć korekcyjno-kompensacyjnych;</w:t>
            </w:r>
          </w:p>
          <w:p w:rsidR="0097000F" w:rsidRPr="0097000F" w:rsidRDefault="0097000F" w:rsidP="0097000F">
            <w:pPr>
              <w:numPr>
                <w:ilvl w:val="0"/>
                <w:numId w:val="6"/>
              </w:numPr>
              <w:spacing w:after="0" w:line="270" w:lineRule="atLeast"/>
              <w:ind w:left="300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sali gimnastycznej;</w:t>
            </w:r>
          </w:p>
          <w:p w:rsidR="0097000F" w:rsidRPr="0097000F" w:rsidRDefault="0097000F" w:rsidP="0097000F">
            <w:pPr>
              <w:numPr>
                <w:ilvl w:val="0"/>
                <w:numId w:val="6"/>
              </w:numPr>
              <w:spacing w:after="0" w:line="270" w:lineRule="atLeast"/>
              <w:ind w:left="300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sali judo wyłożonej matą;</w:t>
            </w:r>
          </w:p>
          <w:p w:rsidR="0097000F" w:rsidRPr="00751F27" w:rsidRDefault="0097000F" w:rsidP="00751F27">
            <w:pPr>
              <w:spacing w:after="0" w:line="270" w:lineRule="atLeast"/>
              <w:ind w:left="300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bezpiecznych, dobrze wyposażonych </w:t>
            </w:r>
            <w:proofErr w:type="spellStart"/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sal</w:t>
            </w:r>
            <w:proofErr w:type="spellEnd"/>
          </w:p>
        </w:tc>
        <w:tc>
          <w:tcPr>
            <w:tcW w:w="5529" w:type="dxa"/>
            <w:tcBorders>
              <w:top w:val="nil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DF3331" w:rsidRPr="0097000F" w:rsidRDefault="009329C7" w:rsidP="00DF3331">
            <w:p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lekcyjnych z </w:t>
            </w:r>
            <w:r w:rsidR="00DF333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tablica</w:t>
            </w:r>
            <w:r>
              <w:rPr>
                <w:rFonts w:asciiTheme="minorHAnsi" w:eastAsia="Times New Roman" w:hAnsiTheme="minorHAnsi" w:cs="Tahoma"/>
                <w:color w:val="505050"/>
                <w:lang w:eastAsia="pl-PL"/>
              </w:rPr>
              <w:t>mi multimedialnymi</w:t>
            </w:r>
            <w:r w:rsidR="00DF333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gabinetu pomocy przedmedycznej;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pracowni informatycznej;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przestronnej biblioteki z czytelnią, wyposażonej w stanowiska komputerowe dla </w:t>
            </w:r>
            <w:r>
              <w:rPr>
                <w:rFonts w:asciiTheme="minorHAnsi" w:eastAsia="Times New Roman" w:hAnsiTheme="minorHAnsi" w:cs="Tahoma"/>
                <w:color w:val="505050"/>
                <w:lang w:eastAsia="pl-PL"/>
              </w:rPr>
              <w:t>uczniów i 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bogatym księgozbiorem;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stołówki i obiadów przygotowywanych na miejscu;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boiska do piłki nożnej ze sztuczną trawą;</w:t>
            </w:r>
          </w:p>
          <w:p w:rsidR="00DF3331" w:rsidRPr="0097000F" w:rsidRDefault="00DF3331" w:rsidP="00DF3331">
            <w:pPr>
              <w:numPr>
                <w:ilvl w:val="0"/>
                <w:numId w:val="6"/>
              </w:numPr>
              <w:spacing w:after="0" w:line="270" w:lineRule="atLeast"/>
              <w:ind w:left="567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boiska wielofunkcyjnego z nawierzchnią poliuretanową.</w:t>
            </w:r>
          </w:p>
          <w:p w:rsidR="00DF3331" w:rsidRDefault="00DF3331" w:rsidP="00DF3331">
            <w:pPr>
              <w:spacing w:after="0" w:line="270" w:lineRule="atLeast"/>
              <w:ind w:left="283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</w:p>
          <w:p w:rsidR="0029549C" w:rsidRDefault="00CD6F18" w:rsidP="00DF3331">
            <w:pPr>
              <w:spacing w:after="0" w:line="270" w:lineRule="atLeast"/>
              <w:ind w:left="283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Nasze motto: </w:t>
            </w:r>
            <w:r w:rsidR="008822CC" w:rsidRPr="00A53AAF">
              <w:rPr>
                <w:rFonts w:asciiTheme="minorHAnsi" w:eastAsia="Times New Roman" w:hAnsiTheme="minorHAnsi" w:cs="Tahoma"/>
                <w:b/>
                <w:bCs/>
                <w:color w:val="505050"/>
                <w:bdr w:val="none" w:sz="0" w:space="0" w:color="auto" w:frame="1"/>
                <w:lang w:eastAsia="pl-PL"/>
              </w:rPr>
              <w:t>"Talent m</w:t>
            </w:r>
            <w:r w:rsidR="002C1EB1" w:rsidRPr="00A53AAF">
              <w:rPr>
                <w:rFonts w:asciiTheme="minorHAnsi" w:eastAsia="Times New Roman" w:hAnsiTheme="minorHAnsi" w:cs="Tahoma"/>
                <w:b/>
                <w:bCs/>
                <w:color w:val="505050"/>
                <w:bdr w:val="none" w:sz="0" w:space="0" w:color="auto" w:frame="1"/>
                <w:lang w:eastAsia="pl-PL"/>
              </w:rPr>
              <w:t>asz w sobie, pozwól go odkryć i</w:t>
            </w:r>
            <w:r w:rsidR="00B40851" w:rsidRPr="00A53AAF">
              <w:rPr>
                <w:rFonts w:asciiTheme="minorHAnsi" w:eastAsia="Times New Roman" w:hAnsiTheme="minorHAnsi" w:cs="Tahoma"/>
                <w:b/>
                <w:bCs/>
                <w:color w:val="505050"/>
                <w:bdr w:val="none" w:sz="0" w:space="0" w:color="auto" w:frame="1"/>
                <w:lang w:eastAsia="pl-PL"/>
              </w:rPr>
              <w:t xml:space="preserve"> </w:t>
            </w:r>
            <w:r w:rsidR="008822CC" w:rsidRPr="00A53AAF">
              <w:rPr>
                <w:rFonts w:asciiTheme="minorHAnsi" w:eastAsia="Times New Roman" w:hAnsiTheme="minorHAnsi" w:cs="Tahoma"/>
                <w:b/>
                <w:bCs/>
                <w:color w:val="505050"/>
                <w:bdr w:val="none" w:sz="0" w:space="0" w:color="auto" w:frame="1"/>
                <w:lang w:eastAsia="pl-PL"/>
              </w:rPr>
              <w:t>rozwinąć"</w:t>
            </w:r>
            <w:r w:rsidRPr="00A53AAF">
              <w:rPr>
                <w:rFonts w:asciiTheme="minorHAnsi" w:eastAsia="Times New Roman" w:hAnsiTheme="minorHAnsi" w:cs="Tahoma"/>
                <w:b/>
                <w:color w:val="505050"/>
                <w:lang w:eastAsia="pl-PL"/>
              </w:rPr>
              <w:t xml:space="preserve"> </w:t>
            </w:r>
            <w:r w:rsidR="00B4085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zachęca uczniów do udziału w 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licz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nych zajęciach pozalekcyjnych - </w:t>
            </w:r>
            <w:r w:rsidR="008822CC" w:rsidRPr="0097000F">
              <w:rPr>
                <w:rFonts w:asciiTheme="minorHAnsi" w:eastAsia="Times New Roman" w:hAnsiTheme="minorHAnsi" w:cs="Tahoma"/>
                <w:bCs/>
                <w:color w:val="505050"/>
                <w:bdr w:val="none" w:sz="0" w:space="0" w:color="auto" w:frame="1"/>
                <w:lang w:eastAsia="pl-PL"/>
              </w:rPr>
              <w:t>kołach przedmiotowych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(m. in. plastycznych, teatralnych, geograficznych, historycznych, matematycznych, programowania, robot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y</w:t>
            </w:r>
            <w:r w:rsidR="000D3D1A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ki, języka angielskiego) oraz w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zajęciach </w:t>
            </w:r>
            <w:r w:rsidR="008822CC" w:rsidRPr="0097000F">
              <w:rPr>
                <w:rFonts w:asciiTheme="minorHAnsi" w:eastAsia="Times New Roman" w:hAnsiTheme="minorHAnsi" w:cs="Tahoma"/>
                <w:bCs/>
                <w:color w:val="505050"/>
                <w:bdr w:val="none" w:sz="0" w:space="0" w:color="auto" w:frame="1"/>
                <w:lang w:eastAsia="pl-PL"/>
              </w:rPr>
              <w:t>rekreacyjno-sportowych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. </w:t>
            </w:r>
            <w:r w:rsidR="0097000F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Zajęcia edukacyjne prowadzimy w oparciu o nowoczesne technologie. Są to m.in. edukacyjne aplikacje tabletowe, roboty oraz Mata Edukacyjna Mistrzów Kodowania. </w:t>
            </w:r>
            <w:r w:rsidR="00B12DA5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</w:t>
            </w:r>
          </w:p>
          <w:p w:rsidR="0029549C" w:rsidRDefault="0029549C" w:rsidP="00DF3331">
            <w:pPr>
              <w:spacing w:after="0" w:line="270" w:lineRule="atLeast"/>
              <w:ind w:left="283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</w:p>
          <w:p w:rsidR="0029549C" w:rsidRDefault="0029549C" w:rsidP="0029549C">
            <w:pPr>
              <w:spacing w:after="0" w:line="270" w:lineRule="atLeast"/>
              <w:ind w:left="283" w:right="227"/>
              <w:jc w:val="center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="Tahoma"/>
                <w:noProof/>
                <w:color w:val="505050"/>
                <w:lang w:eastAsia="pl-PL"/>
              </w:rPr>
              <w:drawing>
                <wp:inline distT="0" distB="0" distL="0" distR="0" wp14:anchorId="594C5BBA" wp14:editId="6167D3DF">
                  <wp:extent cx="1594104" cy="1362456"/>
                  <wp:effectExtent l="0" t="0" r="635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laż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2CC" w:rsidRPr="0097000F" w:rsidRDefault="0097000F" w:rsidP="00DF3331">
            <w:pPr>
              <w:spacing w:after="0" w:line="270" w:lineRule="atLeast"/>
              <w:ind w:left="283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Bliska jest nam ekologia szeroko pojęta oraz działalność prozdrowotna. 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Uczniowie 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mo</w:t>
            </w:r>
            <w:r w:rsidR="00B4085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gą także korzystać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z zajęć 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wyrównawczych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, </w:t>
            </w:r>
            <w:r w:rsidR="008822CC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korekcyjno-kompensacyjnych oraz konsultacji nauczycieli.</w:t>
            </w:r>
          </w:p>
          <w:p w:rsidR="008C2C9C" w:rsidRPr="0097000F" w:rsidRDefault="008822CC" w:rsidP="00DF3331">
            <w:pPr>
              <w:spacing w:after="0" w:line="270" w:lineRule="atLeast"/>
              <w:ind w:left="283" w:right="227"/>
              <w:jc w:val="both"/>
              <w:rPr>
                <w:rFonts w:asciiTheme="minorHAnsi" w:eastAsia="Times New Roman" w:hAnsiTheme="minorHAnsi" w:cs="Tahoma"/>
                <w:color w:val="505050"/>
                <w:lang w:eastAsia="pl-PL"/>
              </w:rPr>
            </w:pP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We współpracy z wieloma instytucjami </w:t>
            </w:r>
            <w:r w:rsidR="00CD6F18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i ośrodkami kultury realizujemy </w:t>
            </w:r>
            <w:r w:rsidR="00B40851" w:rsidRPr="00DF3331">
              <w:rPr>
                <w:rFonts w:asciiTheme="minorHAnsi" w:eastAsia="Times New Roman" w:hAnsiTheme="minorHAnsi" w:cs="Tahoma"/>
                <w:bCs/>
                <w:color w:val="505050"/>
                <w:bdr w:val="none" w:sz="0" w:space="0" w:color="auto" w:frame="1"/>
                <w:lang w:eastAsia="pl-PL"/>
              </w:rPr>
              <w:t xml:space="preserve">programy </w:t>
            </w:r>
            <w:r w:rsidRPr="00DF3331">
              <w:rPr>
                <w:rFonts w:asciiTheme="minorHAnsi" w:eastAsia="Times New Roman" w:hAnsiTheme="minorHAnsi" w:cs="Tahoma"/>
                <w:bCs/>
                <w:color w:val="505050"/>
                <w:bdr w:val="none" w:sz="0" w:space="0" w:color="auto" w:frame="1"/>
                <w:lang w:eastAsia="pl-PL"/>
              </w:rPr>
              <w:t>profilaktyczne</w:t>
            </w:r>
            <w:r w:rsidR="00B4085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d</w:t>
            </w:r>
            <w:r w:rsidR="00B4085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 xml:space="preserve">otyczące m.in. bezpieczeństwa w 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szkole oraz poza nią, promowania zdrowego stylu życia, ochrony danych osobow</w:t>
            </w:r>
            <w:r w:rsidR="00B40851"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ych, bezpiecznego korzystania z </w:t>
            </w:r>
            <w:r w:rsidRPr="0097000F">
              <w:rPr>
                <w:rFonts w:asciiTheme="minorHAnsi" w:eastAsia="Times New Roman" w:hAnsiTheme="minorHAnsi" w:cs="Tahoma"/>
                <w:color w:val="505050"/>
                <w:lang w:eastAsia="pl-PL"/>
              </w:rPr>
              <w:t>Internetu, nawiązywania pozytywnych relacji rówieśniczych.</w:t>
            </w:r>
          </w:p>
          <w:p w:rsidR="008C2C9C" w:rsidRPr="0097000F" w:rsidRDefault="008C2C9C" w:rsidP="00DF3331">
            <w:pPr>
              <w:spacing w:line="240" w:lineRule="auto"/>
              <w:ind w:left="283" w:right="22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60" w:type="dxa"/>
            <w:tcBorders>
              <w:top w:val="nil"/>
              <w:left w:val="dotted" w:sz="2" w:space="0" w:color="D9D9D9" w:themeColor="background1" w:themeShade="D9"/>
              <w:bottom w:val="nil"/>
              <w:right w:val="nil"/>
            </w:tcBorders>
          </w:tcPr>
          <w:p w:rsidR="008C2C9C" w:rsidRPr="00D16940" w:rsidRDefault="008C2C9C" w:rsidP="008C2C9C">
            <w:pPr>
              <w:spacing w:line="240" w:lineRule="auto"/>
              <w:ind w:left="177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8C2C9C" w:rsidRPr="00D16940" w:rsidRDefault="008C2C9C" w:rsidP="008C2C9C">
            <w:pPr>
              <w:spacing w:line="240" w:lineRule="auto"/>
              <w:ind w:left="17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C9C" w:rsidRPr="00D16940" w:rsidRDefault="008C2C9C" w:rsidP="008C2C9C">
            <w:pPr>
              <w:spacing w:line="240" w:lineRule="auto"/>
              <w:ind w:left="177"/>
              <w:rPr>
                <w:rFonts w:ascii="Cambria" w:hAnsi="Cambria"/>
                <w:sz w:val="24"/>
                <w:szCs w:val="24"/>
              </w:rPr>
            </w:pPr>
          </w:p>
          <w:p w:rsidR="008C2C9C" w:rsidRPr="00D16940" w:rsidRDefault="008C2C9C" w:rsidP="008C2C9C">
            <w:pPr>
              <w:spacing w:line="240" w:lineRule="auto"/>
              <w:ind w:left="17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C2C9C" w:rsidRPr="00627F57" w:rsidRDefault="00EC307F" w:rsidP="008C2C9C">
            <w:pPr>
              <w:spacing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40">
              <w:rPr>
                <w:rFonts w:ascii="Cambria" w:hAnsi="Cambria"/>
                <w:noProof/>
                <w:sz w:val="40"/>
                <w:szCs w:val="4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268E8F99" wp14:editId="4627B30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-1339215</wp:posOffset>
                  </wp:positionV>
                  <wp:extent cx="1767205" cy="1394460"/>
                  <wp:effectExtent l="0" t="0" r="4445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7F57" w:rsidRDefault="00627F57" w:rsidP="00C50D9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50D9C" w:rsidRDefault="008C2C9C" w:rsidP="00C50D9C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0D9C">
              <w:rPr>
                <w:rFonts w:ascii="Times New Roman" w:hAnsi="Times New Roman"/>
                <w:b/>
                <w:sz w:val="36"/>
                <w:szCs w:val="36"/>
              </w:rPr>
              <w:t xml:space="preserve">Szkoła Podstawowa nr 97 </w:t>
            </w:r>
            <w:r w:rsidRPr="00C50D9C">
              <w:rPr>
                <w:rFonts w:ascii="Times New Roman" w:hAnsi="Times New Roman"/>
                <w:b/>
                <w:sz w:val="36"/>
                <w:szCs w:val="36"/>
              </w:rPr>
              <w:br/>
              <w:t xml:space="preserve">im. Leona Kruczkowskiego </w:t>
            </w:r>
            <w:r w:rsidR="00C50D9C">
              <w:rPr>
                <w:rFonts w:ascii="Times New Roman" w:hAnsi="Times New Roman"/>
                <w:b/>
                <w:sz w:val="36"/>
                <w:szCs w:val="36"/>
              </w:rPr>
              <w:br/>
              <w:t>ul. Spiska 1,</w:t>
            </w:r>
          </w:p>
          <w:p w:rsidR="00C50D9C" w:rsidRDefault="00C50D9C" w:rsidP="00C50D9C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0D9C">
              <w:rPr>
                <w:rFonts w:ascii="Times New Roman" w:hAnsi="Times New Roman"/>
                <w:b/>
                <w:sz w:val="36"/>
                <w:szCs w:val="36"/>
              </w:rPr>
              <w:t>02-302 Warszawa</w:t>
            </w:r>
          </w:p>
          <w:p w:rsidR="00790CE3" w:rsidRDefault="00790CE3" w:rsidP="00C50D9C">
            <w:pPr>
              <w:spacing w:after="120" w:line="240" w:lineRule="auto"/>
              <w:ind w:left="17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0CE3" w:rsidRDefault="00790CE3" w:rsidP="00C50D9C">
            <w:pPr>
              <w:spacing w:after="120" w:line="240" w:lineRule="auto"/>
              <w:ind w:left="177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790CE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Jedyna na Ochocie </w:t>
            </w:r>
          </w:p>
          <w:p w:rsidR="00790CE3" w:rsidRPr="00790CE3" w:rsidRDefault="00790CE3" w:rsidP="00C50D9C">
            <w:pPr>
              <w:spacing w:after="120" w:line="240" w:lineRule="auto"/>
              <w:ind w:left="17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0CE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z oddziałami dwujęzycznymi</w:t>
            </w:r>
            <w:r w:rsidR="00C50D9C" w:rsidRPr="00790CE3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br/>
            </w:r>
          </w:p>
          <w:p w:rsidR="008C2C9C" w:rsidRPr="00A53AAF" w:rsidRDefault="00C50D9C" w:rsidP="00C50D9C">
            <w:pPr>
              <w:spacing w:after="120" w:line="240" w:lineRule="auto"/>
              <w:ind w:left="177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53AAF">
              <w:rPr>
                <w:rFonts w:ascii="Times New Roman" w:hAnsi="Times New Roman"/>
                <w:sz w:val="36"/>
                <w:szCs w:val="36"/>
              </w:rPr>
              <w:t>tel</w:t>
            </w:r>
            <w:proofErr w:type="spellEnd"/>
            <w:r w:rsidRPr="00A53AAF">
              <w:rPr>
                <w:rFonts w:ascii="Times New Roman" w:hAnsi="Times New Roman"/>
                <w:sz w:val="36"/>
                <w:szCs w:val="36"/>
              </w:rPr>
              <w:t>/fax 22</w:t>
            </w:r>
            <w:r w:rsidR="008C2C9C" w:rsidRPr="00A53AAF">
              <w:rPr>
                <w:rFonts w:ascii="Times New Roman" w:hAnsi="Times New Roman"/>
                <w:sz w:val="36"/>
                <w:szCs w:val="36"/>
              </w:rPr>
              <w:t xml:space="preserve"> 822 09 20</w:t>
            </w:r>
          </w:p>
          <w:p w:rsidR="00C50D9C" w:rsidRPr="00790CE3" w:rsidRDefault="00A53AAF" w:rsidP="00C50D9C">
            <w:pPr>
              <w:spacing w:after="120" w:line="240" w:lineRule="auto"/>
              <w:ind w:left="177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sp97@sp97.waw</w:t>
            </w:r>
            <w:r w:rsidR="00C50D9C" w:rsidRPr="00790CE3">
              <w:rPr>
                <w:rFonts w:ascii="Times New Roman" w:hAnsi="Times New Roman"/>
                <w:sz w:val="36"/>
                <w:szCs w:val="36"/>
                <w:lang w:val="en-US"/>
              </w:rPr>
              <w:t>.pl</w:t>
            </w:r>
          </w:p>
          <w:p w:rsidR="00C50D9C" w:rsidRPr="00C50D9C" w:rsidRDefault="00790CE3" w:rsidP="008C2C9C">
            <w:pPr>
              <w:spacing w:line="240" w:lineRule="auto"/>
              <w:ind w:left="17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Garamond" w:hAnsi="Garamond"/>
                <w:i/>
                <w:noProof/>
                <w:sz w:val="24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4406A5F2" wp14:editId="4E1919CE">
                  <wp:simplePos x="0" y="0"/>
                  <wp:positionH relativeFrom="margin">
                    <wp:posOffset>1046480</wp:posOffset>
                  </wp:positionH>
                  <wp:positionV relativeFrom="margin">
                    <wp:posOffset>5466080</wp:posOffset>
                  </wp:positionV>
                  <wp:extent cx="1494790" cy="1386840"/>
                  <wp:effectExtent l="0" t="0" r="0" b="381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D9C">
              <w:rPr>
                <w:rFonts w:ascii="Times New Roman" w:hAnsi="Times New Roman"/>
                <w:sz w:val="36"/>
                <w:szCs w:val="36"/>
              </w:rPr>
              <w:t>www.sp97.waw.pl</w:t>
            </w:r>
          </w:p>
        </w:tc>
      </w:tr>
    </w:tbl>
    <w:p w:rsidR="001D21DA" w:rsidRDefault="001D21DA" w:rsidP="00D17057">
      <w:pPr>
        <w:rPr>
          <w:rFonts w:ascii="Cambria" w:hAnsi="Cambria"/>
          <w:sz w:val="24"/>
          <w:szCs w:val="24"/>
        </w:rPr>
      </w:pPr>
    </w:p>
    <w:p w:rsidR="001A4DC1" w:rsidRDefault="001A4DC1" w:rsidP="001A4DC1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sectPr w:rsidR="001A4DC1" w:rsidSect="005E6A43">
          <w:pgSz w:w="16838" w:h="11906" w:orient="landscape" w:code="9"/>
          <w:pgMar w:top="238" w:right="720" w:bottom="249" w:left="720" w:header="709" w:footer="709" w:gutter="0"/>
          <w:cols w:space="708"/>
          <w:docGrid w:linePitch="360"/>
        </w:sect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  <w:sectPr w:rsidR="00C50D9C" w:rsidSect="001A4DC1">
          <w:type w:val="continuous"/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  <w:sectPr w:rsidR="00C50D9C" w:rsidSect="00C50D9C">
          <w:type w:val="continuous"/>
          <w:pgSz w:w="16838" w:h="11906" w:orient="landscape"/>
          <w:pgMar w:top="284" w:right="720" w:bottom="284" w:left="720" w:header="709" w:footer="709" w:gutter="0"/>
          <w:cols w:num="3" w:space="708"/>
          <w:docGrid w:linePitch="360"/>
        </w:sectPr>
      </w:pPr>
    </w:p>
    <w:p w:rsidR="00C50D9C" w:rsidRDefault="00C50D9C" w:rsidP="00D17057">
      <w:pPr>
        <w:rPr>
          <w:rFonts w:ascii="Cambria" w:hAnsi="Cambria"/>
          <w:sz w:val="24"/>
          <w:szCs w:val="24"/>
        </w:rPr>
        <w:sectPr w:rsidR="00C50D9C" w:rsidSect="00C50D9C">
          <w:type w:val="continuous"/>
          <w:pgSz w:w="16838" w:h="11906" w:orient="landscape"/>
          <w:pgMar w:top="284" w:right="720" w:bottom="284" w:left="720" w:header="709" w:footer="709" w:gutter="0"/>
          <w:cols w:num="3" w:space="708"/>
          <w:docGrid w:linePitch="360"/>
        </w:sect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Default="00C50D9C" w:rsidP="00D17057">
      <w:pPr>
        <w:rPr>
          <w:rFonts w:ascii="Cambria" w:hAnsi="Cambria"/>
          <w:sz w:val="24"/>
          <w:szCs w:val="24"/>
        </w:rPr>
      </w:pPr>
    </w:p>
    <w:p w:rsidR="00C50D9C" w:rsidRPr="00D16940" w:rsidRDefault="00C50D9C" w:rsidP="00D17057">
      <w:pPr>
        <w:rPr>
          <w:rFonts w:ascii="Cambria" w:hAnsi="Cambria"/>
          <w:sz w:val="24"/>
          <w:szCs w:val="24"/>
        </w:rPr>
      </w:pPr>
    </w:p>
    <w:sectPr w:rsidR="00C50D9C" w:rsidRPr="00D16940" w:rsidSect="00C50D9C">
      <w:type w:val="continuous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D5"/>
    <w:multiLevelType w:val="multilevel"/>
    <w:tmpl w:val="B556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C705F"/>
    <w:multiLevelType w:val="hybridMultilevel"/>
    <w:tmpl w:val="37A0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3197"/>
    <w:multiLevelType w:val="multilevel"/>
    <w:tmpl w:val="418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4EF2"/>
    <w:multiLevelType w:val="hybridMultilevel"/>
    <w:tmpl w:val="DE167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7585A"/>
    <w:multiLevelType w:val="multilevel"/>
    <w:tmpl w:val="938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41AE2"/>
    <w:multiLevelType w:val="multilevel"/>
    <w:tmpl w:val="FD94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0"/>
    <w:rsid w:val="00006662"/>
    <w:rsid w:val="000D3D1A"/>
    <w:rsid w:val="00121024"/>
    <w:rsid w:val="001A4DC1"/>
    <w:rsid w:val="001D21DA"/>
    <w:rsid w:val="0028622A"/>
    <w:rsid w:val="0029549C"/>
    <w:rsid w:val="002C1EB1"/>
    <w:rsid w:val="00373CD4"/>
    <w:rsid w:val="003F1ED1"/>
    <w:rsid w:val="004326C1"/>
    <w:rsid w:val="004C28BD"/>
    <w:rsid w:val="005D1CE8"/>
    <w:rsid w:val="005E6A43"/>
    <w:rsid w:val="005E7EE2"/>
    <w:rsid w:val="00627F57"/>
    <w:rsid w:val="00751F27"/>
    <w:rsid w:val="00790CE3"/>
    <w:rsid w:val="007B4142"/>
    <w:rsid w:val="007E3CEB"/>
    <w:rsid w:val="00847D1B"/>
    <w:rsid w:val="008822CC"/>
    <w:rsid w:val="008C2C9C"/>
    <w:rsid w:val="008F274F"/>
    <w:rsid w:val="009329C7"/>
    <w:rsid w:val="0097000F"/>
    <w:rsid w:val="009B1D76"/>
    <w:rsid w:val="00A53AAF"/>
    <w:rsid w:val="00A778DD"/>
    <w:rsid w:val="00A8646A"/>
    <w:rsid w:val="00AC4125"/>
    <w:rsid w:val="00B0013A"/>
    <w:rsid w:val="00B12DA5"/>
    <w:rsid w:val="00B159B5"/>
    <w:rsid w:val="00B27799"/>
    <w:rsid w:val="00B40851"/>
    <w:rsid w:val="00BE44B9"/>
    <w:rsid w:val="00C50D9C"/>
    <w:rsid w:val="00CD6F18"/>
    <w:rsid w:val="00D0223C"/>
    <w:rsid w:val="00D16940"/>
    <w:rsid w:val="00D17057"/>
    <w:rsid w:val="00D3126F"/>
    <w:rsid w:val="00DF3331"/>
    <w:rsid w:val="00E21718"/>
    <w:rsid w:val="00E513A9"/>
    <w:rsid w:val="00E92BA5"/>
    <w:rsid w:val="00E92D1A"/>
    <w:rsid w:val="00EC307F"/>
    <w:rsid w:val="00F01EB8"/>
    <w:rsid w:val="00F64A17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D16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D16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101A34-07D2-40B7-BCEE-EB1D9FA8CF97}" type="doc">
      <dgm:prSet loTypeId="urn:microsoft.com/office/officeart/2005/8/layout/v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2DFCCF85-085C-4470-9D60-E5C235BFA4F7}">
      <dgm:prSet phldrT="[Tekst]"/>
      <dgm:spPr/>
      <dgm:t>
        <a:bodyPr/>
        <a:lstStyle/>
        <a:p>
          <a:r>
            <a:rPr lang="pl-PL"/>
            <a:t>lekcje języka angielskiego w wymiarze      5 godzin tygodniowo</a:t>
          </a:r>
        </a:p>
      </dgm:t>
    </dgm:pt>
    <dgm:pt modelId="{31202CD0-3A87-43C1-BC54-70EE212B990A}" type="parTrans" cxnId="{7B50EC16-74A4-4E77-872F-C062DC79BE25}">
      <dgm:prSet/>
      <dgm:spPr/>
      <dgm:t>
        <a:bodyPr/>
        <a:lstStyle/>
        <a:p>
          <a:endParaRPr lang="pl-PL"/>
        </a:p>
      </dgm:t>
    </dgm:pt>
    <dgm:pt modelId="{F63B41B6-42F0-4513-AC20-6F942977DA8C}" type="sibTrans" cxnId="{7B50EC16-74A4-4E77-872F-C062DC79BE25}">
      <dgm:prSet/>
      <dgm:spPr/>
      <dgm:t>
        <a:bodyPr/>
        <a:lstStyle/>
        <a:p>
          <a:endParaRPr lang="pl-PL"/>
        </a:p>
      </dgm:t>
    </dgm:pt>
    <dgm:pt modelId="{FC62045C-1371-401B-9BC9-78C8E1D0A589}">
      <dgm:prSet phldrT="[Tekst]"/>
      <dgm:spPr/>
      <dgm:t>
        <a:bodyPr/>
        <a:lstStyle/>
        <a:p>
          <a:r>
            <a:rPr lang="pl-PL"/>
            <a:t>lekcje języka niemieckiego od podstaw    w wymiarze 2 godzin tygodniowo</a:t>
          </a:r>
        </a:p>
      </dgm:t>
    </dgm:pt>
    <dgm:pt modelId="{FC8E94BA-5825-4591-81C5-D6504C888797}" type="parTrans" cxnId="{E8076757-68E6-45E4-A944-0F6B23CBCE67}">
      <dgm:prSet/>
      <dgm:spPr/>
      <dgm:t>
        <a:bodyPr/>
        <a:lstStyle/>
        <a:p>
          <a:endParaRPr lang="pl-PL"/>
        </a:p>
      </dgm:t>
    </dgm:pt>
    <dgm:pt modelId="{A0D87AC6-D70C-4B4C-8C21-3D3864CFD0C8}" type="sibTrans" cxnId="{E8076757-68E6-45E4-A944-0F6B23CBCE67}">
      <dgm:prSet/>
      <dgm:spPr/>
      <dgm:t>
        <a:bodyPr/>
        <a:lstStyle/>
        <a:p>
          <a:endParaRPr lang="pl-PL"/>
        </a:p>
      </dgm:t>
    </dgm:pt>
    <dgm:pt modelId="{F57C9540-77AC-4846-BBBD-1CA1409D9F8B}">
      <dgm:prSet phldrT="[Tekst]"/>
      <dgm:spPr/>
      <dgm:t>
        <a:bodyPr/>
        <a:lstStyle/>
        <a:p>
          <a:r>
            <a:rPr lang="pl-PL"/>
            <a:t>lekcje chemii prowadzone częściowo       w języku angielskim</a:t>
          </a:r>
        </a:p>
      </dgm:t>
    </dgm:pt>
    <dgm:pt modelId="{3CC1D9B7-FB45-4549-BA56-70A0610E338D}" type="parTrans" cxnId="{815A81B0-C15B-477B-A5CC-81B6905E1E70}">
      <dgm:prSet/>
      <dgm:spPr/>
      <dgm:t>
        <a:bodyPr/>
        <a:lstStyle/>
        <a:p>
          <a:endParaRPr lang="pl-PL"/>
        </a:p>
      </dgm:t>
    </dgm:pt>
    <dgm:pt modelId="{E56D3EA5-0D75-471C-BCDD-9F789F9B27B3}" type="sibTrans" cxnId="{815A81B0-C15B-477B-A5CC-81B6905E1E70}">
      <dgm:prSet/>
      <dgm:spPr/>
      <dgm:t>
        <a:bodyPr/>
        <a:lstStyle/>
        <a:p>
          <a:endParaRPr lang="pl-PL"/>
        </a:p>
      </dgm:t>
    </dgm:pt>
    <dgm:pt modelId="{4A58F0BF-96B4-4134-B2CE-18A26EB16C18}">
      <dgm:prSet/>
      <dgm:spPr/>
      <dgm:t>
        <a:bodyPr/>
        <a:lstStyle/>
        <a:p>
          <a:r>
            <a:rPr lang="pl-PL"/>
            <a:t>lekcje biologii prowadzone częściowo     w języku angielskim</a:t>
          </a:r>
        </a:p>
      </dgm:t>
    </dgm:pt>
    <dgm:pt modelId="{59545AD1-2B48-4E5C-88CD-52E92B842098}" type="parTrans" cxnId="{4E854EAA-2580-4B3E-B74D-52DA937AE532}">
      <dgm:prSet/>
      <dgm:spPr/>
      <dgm:t>
        <a:bodyPr/>
        <a:lstStyle/>
        <a:p>
          <a:endParaRPr lang="pl-PL"/>
        </a:p>
      </dgm:t>
    </dgm:pt>
    <dgm:pt modelId="{061D3CFA-533C-46AE-A4AE-5078D53542AA}" type="sibTrans" cxnId="{4E854EAA-2580-4B3E-B74D-52DA937AE532}">
      <dgm:prSet/>
      <dgm:spPr/>
      <dgm:t>
        <a:bodyPr/>
        <a:lstStyle/>
        <a:p>
          <a:endParaRPr lang="pl-PL"/>
        </a:p>
      </dgm:t>
    </dgm:pt>
    <dgm:pt modelId="{292DC22E-DCD8-4116-B836-49A7A6A08926}" type="pres">
      <dgm:prSet presAssocID="{0A101A34-07D2-40B7-BCEE-EB1D9FA8CF97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27C4DD9-FE3C-429A-9575-5C6D669112C9}" type="pres">
      <dgm:prSet presAssocID="{2DFCCF85-085C-4470-9D60-E5C235BFA4F7}" presName="composite" presStyleCnt="0"/>
      <dgm:spPr/>
    </dgm:pt>
    <dgm:pt modelId="{87CD6E74-D916-4FF4-8BF1-75D5B9188700}" type="pres">
      <dgm:prSet presAssocID="{2DFCCF85-085C-4470-9D60-E5C235BFA4F7}" presName="imgShp" presStyleLbl="fgImgPlace1" presStyleIdx="0" presStyleCnt="4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2315F06-5FC0-4796-8258-B7B4CB68C024}" type="pres">
      <dgm:prSet presAssocID="{2DFCCF85-085C-4470-9D60-E5C235BFA4F7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7F0332-9C58-4AA6-9397-B1CDFE41F8C5}" type="pres">
      <dgm:prSet presAssocID="{F63B41B6-42F0-4513-AC20-6F942977DA8C}" presName="spacing" presStyleCnt="0"/>
      <dgm:spPr/>
    </dgm:pt>
    <dgm:pt modelId="{5866C00E-1C35-4A15-A7C3-18C678B0919F}" type="pres">
      <dgm:prSet presAssocID="{FC62045C-1371-401B-9BC9-78C8E1D0A589}" presName="composite" presStyleCnt="0"/>
      <dgm:spPr/>
    </dgm:pt>
    <dgm:pt modelId="{A605CF62-0F4C-405F-A40E-873A1A83036F}" type="pres">
      <dgm:prSet presAssocID="{FC62045C-1371-401B-9BC9-78C8E1D0A589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5C7061C2-7398-47AE-9AB2-BD7E5FA6CE40}" type="pres">
      <dgm:prSet presAssocID="{FC62045C-1371-401B-9BC9-78C8E1D0A589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14BCB63-021E-4E71-A1D9-7BDB68B48BE5}" type="pres">
      <dgm:prSet presAssocID="{A0D87AC6-D70C-4B4C-8C21-3D3864CFD0C8}" presName="spacing" presStyleCnt="0"/>
      <dgm:spPr/>
    </dgm:pt>
    <dgm:pt modelId="{238B93FE-730F-4D93-B025-523EC8F2BA50}" type="pres">
      <dgm:prSet presAssocID="{F57C9540-77AC-4846-BBBD-1CA1409D9F8B}" presName="composite" presStyleCnt="0"/>
      <dgm:spPr/>
    </dgm:pt>
    <dgm:pt modelId="{2FA59F20-D420-4B97-8C17-82238AD6A7C6}" type="pres">
      <dgm:prSet presAssocID="{F57C9540-77AC-4846-BBBD-1CA1409D9F8B}" presName="imgShp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638A50FD-8489-45D8-A997-60970CE40A8C}" type="pres">
      <dgm:prSet presAssocID="{F57C9540-77AC-4846-BBBD-1CA1409D9F8B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DBF39C0-B403-4249-B49A-E84F5CEF7BDE}" type="pres">
      <dgm:prSet presAssocID="{E56D3EA5-0D75-471C-BCDD-9F789F9B27B3}" presName="spacing" presStyleCnt="0"/>
      <dgm:spPr/>
    </dgm:pt>
    <dgm:pt modelId="{6C01F28D-C3CC-4BA0-8265-3C664C0D2D69}" type="pres">
      <dgm:prSet presAssocID="{4A58F0BF-96B4-4134-B2CE-18A26EB16C18}" presName="composite" presStyleCnt="0"/>
      <dgm:spPr/>
    </dgm:pt>
    <dgm:pt modelId="{A6DCEA30-AEB7-407B-BF7B-A7D6D8447E1D}" type="pres">
      <dgm:prSet presAssocID="{4A58F0BF-96B4-4134-B2CE-18A26EB16C18}" presName="imgShp" presStyleLbl="fgImgPlace1" presStyleIdx="3" presStyleCnt="4"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066B7E7-7045-4866-BF44-DF9FA96FBAB9}" type="pres">
      <dgm:prSet presAssocID="{4A58F0BF-96B4-4134-B2CE-18A26EB16C18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3B66A40-5C30-4D67-8EF6-76E9F5039037}" type="presOf" srcId="{2DFCCF85-085C-4470-9D60-E5C235BFA4F7}" destId="{82315F06-5FC0-4796-8258-B7B4CB68C024}" srcOrd="0" destOrd="0" presId="urn:microsoft.com/office/officeart/2005/8/layout/vList3"/>
    <dgm:cxn modelId="{59370B0B-5D78-456C-A95D-4251360012A8}" type="presOf" srcId="{0A101A34-07D2-40B7-BCEE-EB1D9FA8CF97}" destId="{292DC22E-DCD8-4116-B836-49A7A6A08926}" srcOrd="0" destOrd="0" presId="urn:microsoft.com/office/officeart/2005/8/layout/vList3"/>
    <dgm:cxn modelId="{6FE02E86-CB2A-4610-B983-642022947C8A}" type="presOf" srcId="{4A58F0BF-96B4-4134-B2CE-18A26EB16C18}" destId="{A066B7E7-7045-4866-BF44-DF9FA96FBAB9}" srcOrd="0" destOrd="0" presId="urn:microsoft.com/office/officeart/2005/8/layout/vList3"/>
    <dgm:cxn modelId="{4E854EAA-2580-4B3E-B74D-52DA937AE532}" srcId="{0A101A34-07D2-40B7-BCEE-EB1D9FA8CF97}" destId="{4A58F0BF-96B4-4134-B2CE-18A26EB16C18}" srcOrd="3" destOrd="0" parTransId="{59545AD1-2B48-4E5C-88CD-52E92B842098}" sibTransId="{061D3CFA-533C-46AE-A4AE-5078D53542AA}"/>
    <dgm:cxn modelId="{BE9244E6-A9D7-4DC2-B800-3F6E8B518CDE}" type="presOf" srcId="{F57C9540-77AC-4846-BBBD-1CA1409D9F8B}" destId="{638A50FD-8489-45D8-A997-60970CE40A8C}" srcOrd="0" destOrd="0" presId="urn:microsoft.com/office/officeart/2005/8/layout/vList3"/>
    <dgm:cxn modelId="{815A81B0-C15B-477B-A5CC-81B6905E1E70}" srcId="{0A101A34-07D2-40B7-BCEE-EB1D9FA8CF97}" destId="{F57C9540-77AC-4846-BBBD-1CA1409D9F8B}" srcOrd="2" destOrd="0" parTransId="{3CC1D9B7-FB45-4549-BA56-70A0610E338D}" sibTransId="{E56D3EA5-0D75-471C-BCDD-9F789F9B27B3}"/>
    <dgm:cxn modelId="{E8076757-68E6-45E4-A944-0F6B23CBCE67}" srcId="{0A101A34-07D2-40B7-BCEE-EB1D9FA8CF97}" destId="{FC62045C-1371-401B-9BC9-78C8E1D0A589}" srcOrd="1" destOrd="0" parTransId="{FC8E94BA-5825-4591-81C5-D6504C888797}" sibTransId="{A0D87AC6-D70C-4B4C-8C21-3D3864CFD0C8}"/>
    <dgm:cxn modelId="{D71A930D-2A6E-4F8C-98A6-06F492D3F69F}" type="presOf" srcId="{FC62045C-1371-401B-9BC9-78C8E1D0A589}" destId="{5C7061C2-7398-47AE-9AB2-BD7E5FA6CE40}" srcOrd="0" destOrd="0" presId="urn:microsoft.com/office/officeart/2005/8/layout/vList3"/>
    <dgm:cxn modelId="{7B50EC16-74A4-4E77-872F-C062DC79BE25}" srcId="{0A101A34-07D2-40B7-BCEE-EB1D9FA8CF97}" destId="{2DFCCF85-085C-4470-9D60-E5C235BFA4F7}" srcOrd="0" destOrd="0" parTransId="{31202CD0-3A87-43C1-BC54-70EE212B990A}" sibTransId="{F63B41B6-42F0-4513-AC20-6F942977DA8C}"/>
    <dgm:cxn modelId="{A7D6977A-182F-46E6-9CB9-FDCFC4D0FE13}" type="presParOf" srcId="{292DC22E-DCD8-4116-B836-49A7A6A08926}" destId="{B27C4DD9-FE3C-429A-9575-5C6D669112C9}" srcOrd="0" destOrd="0" presId="urn:microsoft.com/office/officeart/2005/8/layout/vList3"/>
    <dgm:cxn modelId="{BDE308B2-1AAF-452B-A613-7769FE4136B0}" type="presParOf" srcId="{B27C4DD9-FE3C-429A-9575-5C6D669112C9}" destId="{87CD6E74-D916-4FF4-8BF1-75D5B9188700}" srcOrd="0" destOrd="0" presId="urn:microsoft.com/office/officeart/2005/8/layout/vList3"/>
    <dgm:cxn modelId="{6B7A2158-3047-4B92-AC74-F6F7C9F1D89A}" type="presParOf" srcId="{B27C4DD9-FE3C-429A-9575-5C6D669112C9}" destId="{82315F06-5FC0-4796-8258-B7B4CB68C024}" srcOrd="1" destOrd="0" presId="urn:microsoft.com/office/officeart/2005/8/layout/vList3"/>
    <dgm:cxn modelId="{76E02FA8-2B82-4B09-AB67-A0F0D42F5C33}" type="presParOf" srcId="{292DC22E-DCD8-4116-B836-49A7A6A08926}" destId="{087F0332-9C58-4AA6-9397-B1CDFE41F8C5}" srcOrd="1" destOrd="0" presId="urn:microsoft.com/office/officeart/2005/8/layout/vList3"/>
    <dgm:cxn modelId="{6C90E67A-2EDC-4A5C-A909-6279E91D2F63}" type="presParOf" srcId="{292DC22E-DCD8-4116-B836-49A7A6A08926}" destId="{5866C00E-1C35-4A15-A7C3-18C678B0919F}" srcOrd="2" destOrd="0" presId="urn:microsoft.com/office/officeart/2005/8/layout/vList3"/>
    <dgm:cxn modelId="{2571272C-6A87-403C-A996-7CA795B2C991}" type="presParOf" srcId="{5866C00E-1C35-4A15-A7C3-18C678B0919F}" destId="{A605CF62-0F4C-405F-A40E-873A1A83036F}" srcOrd="0" destOrd="0" presId="urn:microsoft.com/office/officeart/2005/8/layout/vList3"/>
    <dgm:cxn modelId="{67253273-6AAE-4B76-8CFF-27078C417A65}" type="presParOf" srcId="{5866C00E-1C35-4A15-A7C3-18C678B0919F}" destId="{5C7061C2-7398-47AE-9AB2-BD7E5FA6CE40}" srcOrd="1" destOrd="0" presId="urn:microsoft.com/office/officeart/2005/8/layout/vList3"/>
    <dgm:cxn modelId="{96078B07-CB93-4DC0-85C1-1593A9AB7ADB}" type="presParOf" srcId="{292DC22E-DCD8-4116-B836-49A7A6A08926}" destId="{A14BCB63-021E-4E71-A1D9-7BDB68B48BE5}" srcOrd="3" destOrd="0" presId="urn:microsoft.com/office/officeart/2005/8/layout/vList3"/>
    <dgm:cxn modelId="{43808065-2101-4D0E-B9B9-4D6B49123AA6}" type="presParOf" srcId="{292DC22E-DCD8-4116-B836-49A7A6A08926}" destId="{238B93FE-730F-4D93-B025-523EC8F2BA50}" srcOrd="4" destOrd="0" presId="urn:microsoft.com/office/officeart/2005/8/layout/vList3"/>
    <dgm:cxn modelId="{6EDFD48F-0859-445F-B89A-DE1EDBA691FF}" type="presParOf" srcId="{238B93FE-730F-4D93-B025-523EC8F2BA50}" destId="{2FA59F20-D420-4B97-8C17-82238AD6A7C6}" srcOrd="0" destOrd="0" presId="urn:microsoft.com/office/officeart/2005/8/layout/vList3"/>
    <dgm:cxn modelId="{4797E22E-F7A8-4508-BAFF-AF699319694B}" type="presParOf" srcId="{238B93FE-730F-4D93-B025-523EC8F2BA50}" destId="{638A50FD-8489-45D8-A997-60970CE40A8C}" srcOrd="1" destOrd="0" presId="urn:microsoft.com/office/officeart/2005/8/layout/vList3"/>
    <dgm:cxn modelId="{8701FB77-D1F6-48D9-8CED-9D4C39811DE1}" type="presParOf" srcId="{292DC22E-DCD8-4116-B836-49A7A6A08926}" destId="{EDBF39C0-B403-4249-B49A-E84F5CEF7BDE}" srcOrd="5" destOrd="0" presId="urn:microsoft.com/office/officeart/2005/8/layout/vList3"/>
    <dgm:cxn modelId="{CA9610D7-5902-45F6-AC39-597294BB5D7F}" type="presParOf" srcId="{292DC22E-DCD8-4116-B836-49A7A6A08926}" destId="{6C01F28D-C3CC-4BA0-8265-3C664C0D2D69}" srcOrd="6" destOrd="0" presId="urn:microsoft.com/office/officeart/2005/8/layout/vList3"/>
    <dgm:cxn modelId="{701F40D9-9168-46B4-BF7C-4FA7687E2D89}" type="presParOf" srcId="{6C01F28D-C3CC-4BA0-8265-3C664C0D2D69}" destId="{A6DCEA30-AEB7-407B-BF7B-A7D6D8447E1D}" srcOrd="0" destOrd="0" presId="urn:microsoft.com/office/officeart/2005/8/layout/vList3"/>
    <dgm:cxn modelId="{FC1FD532-9DBD-4598-AF7D-32E3377058E5}" type="presParOf" srcId="{6C01F28D-C3CC-4BA0-8265-3C664C0D2D69}" destId="{A066B7E7-7045-4866-BF44-DF9FA96FBAB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315F06-5FC0-4796-8258-B7B4CB68C024}">
      <dsp:nvSpPr>
        <dsp:cNvPr id="0" name=""/>
        <dsp:cNvSpPr/>
      </dsp:nvSpPr>
      <dsp:spPr>
        <a:xfrm rot="10800000">
          <a:off x="525619" y="591"/>
          <a:ext cx="1771865" cy="3172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916" tIns="26670" rIns="49784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lekcje języka angielskiego w wymiarze      5 godzin tygodniowo</a:t>
          </a:r>
        </a:p>
      </dsp:txBody>
      <dsp:txXfrm rot="10800000">
        <a:off x="604941" y="591"/>
        <a:ext cx="1692543" cy="317289"/>
      </dsp:txXfrm>
    </dsp:sp>
    <dsp:sp modelId="{87CD6E74-D916-4FF4-8BF1-75D5B9188700}">
      <dsp:nvSpPr>
        <dsp:cNvPr id="0" name=""/>
        <dsp:cNvSpPr/>
      </dsp:nvSpPr>
      <dsp:spPr>
        <a:xfrm>
          <a:off x="366974" y="591"/>
          <a:ext cx="317289" cy="31728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7061C2-7398-47AE-9AB2-BD7E5FA6CE40}">
      <dsp:nvSpPr>
        <dsp:cNvPr id="0" name=""/>
        <dsp:cNvSpPr/>
      </dsp:nvSpPr>
      <dsp:spPr>
        <a:xfrm rot="10800000">
          <a:off x="525619" y="412594"/>
          <a:ext cx="1771865" cy="3172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916" tIns="26670" rIns="49784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lekcje języka niemieckiego od podstaw    w wymiarze 2 godzin tygodniowo</a:t>
          </a:r>
        </a:p>
      </dsp:txBody>
      <dsp:txXfrm rot="10800000">
        <a:off x="604941" y="412594"/>
        <a:ext cx="1692543" cy="317289"/>
      </dsp:txXfrm>
    </dsp:sp>
    <dsp:sp modelId="{A605CF62-0F4C-405F-A40E-873A1A83036F}">
      <dsp:nvSpPr>
        <dsp:cNvPr id="0" name=""/>
        <dsp:cNvSpPr/>
      </dsp:nvSpPr>
      <dsp:spPr>
        <a:xfrm>
          <a:off x="366974" y="412594"/>
          <a:ext cx="317289" cy="31728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8A50FD-8489-45D8-A997-60970CE40A8C}">
      <dsp:nvSpPr>
        <dsp:cNvPr id="0" name=""/>
        <dsp:cNvSpPr/>
      </dsp:nvSpPr>
      <dsp:spPr>
        <a:xfrm rot="10800000">
          <a:off x="525619" y="824596"/>
          <a:ext cx="1771865" cy="3172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916" tIns="26670" rIns="49784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lekcje chemii prowadzone częściowo       w języku angielskim</a:t>
          </a:r>
        </a:p>
      </dsp:txBody>
      <dsp:txXfrm rot="10800000">
        <a:off x="604941" y="824596"/>
        <a:ext cx="1692543" cy="317289"/>
      </dsp:txXfrm>
    </dsp:sp>
    <dsp:sp modelId="{2FA59F20-D420-4B97-8C17-82238AD6A7C6}">
      <dsp:nvSpPr>
        <dsp:cNvPr id="0" name=""/>
        <dsp:cNvSpPr/>
      </dsp:nvSpPr>
      <dsp:spPr>
        <a:xfrm>
          <a:off x="366974" y="824596"/>
          <a:ext cx="317289" cy="31728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66B7E7-7045-4866-BF44-DF9FA96FBAB9}">
      <dsp:nvSpPr>
        <dsp:cNvPr id="0" name=""/>
        <dsp:cNvSpPr/>
      </dsp:nvSpPr>
      <dsp:spPr>
        <a:xfrm rot="10800000">
          <a:off x="525619" y="1236599"/>
          <a:ext cx="1771865" cy="317289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916" tIns="26670" rIns="49784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lekcje biologii prowadzone częściowo     w języku angielskim</a:t>
          </a:r>
        </a:p>
      </dsp:txBody>
      <dsp:txXfrm rot="10800000">
        <a:off x="604941" y="1236599"/>
        <a:ext cx="1692543" cy="317289"/>
      </dsp:txXfrm>
    </dsp:sp>
    <dsp:sp modelId="{A6DCEA30-AEB7-407B-BF7B-A7D6D8447E1D}">
      <dsp:nvSpPr>
        <dsp:cNvPr id="0" name=""/>
        <dsp:cNvSpPr/>
      </dsp:nvSpPr>
      <dsp:spPr>
        <a:xfrm>
          <a:off x="366974" y="1236599"/>
          <a:ext cx="317289" cy="317289"/>
        </a:xfrm>
        <a:prstGeom prst="ellipse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Tkaczyk</dc:creator>
  <cp:lastModifiedBy>Agnieszka</cp:lastModifiedBy>
  <cp:revision>2</cp:revision>
  <cp:lastPrinted>2019-05-14T13:27:00Z</cp:lastPrinted>
  <dcterms:created xsi:type="dcterms:W3CDTF">2020-05-18T10:08:00Z</dcterms:created>
  <dcterms:modified xsi:type="dcterms:W3CDTF">2020-05-18T10:08:00Z</dcterms:modified>
</cp:coreProperties>
</file>