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3" w:rsidRDefault="008A4CE3" w:rsidP="008A4CE3">
      <w:pPr>
        <w:spacing w:line="220" w:lineRule="auto"/>
        <w:ind w:left="10" w:right="1060"/>
        <w:rPr>
          <w:rFonts w:ascii="Arial" w:eastAsia="Arial" w:hAnsi="Arial"/>
          <w:b/>
          <w:sz w:val="24"/>
        </w:rPr>
      </w:pPr>
    </w:p>
    <w:p w:rsidR="008A4CE3" w:rsidRDefault="008A4CE3" w:rsidP="008A4CE3">
      <w:pPr>
        <w:spacing w:line="220" w:lineRule="auto"/>
        <w:ind w:left="10" w:right="10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Temat: </w:t>
      </w:r>
      <w:r w:rsidR="007A4FF1" w:rsidRPr="007A4FF1">
        <w:rPr>
          <w:rFonts w:ascii="Arial" w:eastAsia="Arial" w:hAnsi="Arial"/>
          <w:b/>
          <w:sz w:val="32"/>
        </w:rPr>
        <w:t>Przepych,</w:t>
      </w:r>
      <w:r w:rsidRPr="007A4FF1">
        <w:rPr>
          <w:rFonts w:ascii="Arial" w:eastAsia="Arial" w:hAnsi="Arial"/>
          <w:b/>
          <w:sz w:val="32"/>
        </w:rPr>
        <w:t xml:space="preserve"> kontrasty na przykładzie sztuki barokowej.</w:t>
      </w:r>
    </w:p>
    <w:p w:rsidR="008A4CE3" w:rsidRDefault="008A4CE3" w:rsidP="008A4CE3">
      <w:pPr>
        <w:spacing w:line="237" w:lineRule="exact"/>
        <w:rPr>
          <w:rFonts w:ascii="Times New Roman" w:eastAsia="Times New Roman" w:hAnsi="Times New Roman"/>
        </w:rPr>
      </w:pPr>
    </w:p>
    <w:p w:rsidR="008A4CE3" w:rsidRDefault="008A4CE3" w:rsidP="008A4CE3">
      <w:pPr>
        <w:spacing w:line="0" w:lineRule="atLeast"/>
        <w:ind w:left="10"/>
        <w:rPr>
          <w:rFonts w:ascii="Arial" w:eastAsia="Arial" w:hAnsi="Arial"/>
          <w:b/>
          <w:color w:val="00208B"/>
          <w:sz w:val="22"/>
        </w:rPr>
      </w:pPr>
    </w:p>
    <w:p w:rsidR="008A4CE3" w:rsidRPr="007A4FF1" w:rsidRDefault="008A4CE3" w:rsidP="008A4CE3">
      <w:pPr>
        <w:spacing w:line="0" w:lineRule="atLeast"/>
        <w:ind w:left="10"/>
        <w:rPr>
          <w:rFonts w:ascii="Arial" w:eastAsia="Arial" w:hAnsi="Arial"/>
          <w:b/>
          <w:color w:val="00208B"/>
          <w:sz w:val="28"/>
        </w:rPr>
      </w:pPr>
      <w:r w:rsidRPr="007A4FF1">
        <w:rPr>
          <w:rFonts w:ascii="Arial" w:eastAsia="Arial" w:hAnsi="Arial"/>
          <w:b/>
          <w:color w:val="00208B"/>
          <w:sz w:val="28"/>
        </w:rPr>
        <w:t>Zapoznaj się materiałami w linkach poniżej:</w:t>
      </w:r>
    </w:p>
    <w:p w:rsidR="008A4CE3" w:rsidRDefault="008A4CE3" w:rsidP="008A4CE3">
      <w:pPr>
        <w:spacing w:line="0" w:lineRule="atLeast"/>
        <w:ind w:left="10"/>
        <w:rPr>
          <w:rFonts w:ascii="Arial" w:eastAsia="Arial" w:hAnsi="Arial"/>
          <w:b/>
          <w:color w:val="00208B"/>
          <w:sz w:val="22"/>
        </w:rPr>
      </w:pPr>
    </w:p>
    <w:p w:rsidR="008A4CE3" w:rsidRDefault="008A4CE3" w:rsidP="008A4CE3">
      <w:pPr>
        <w:spacing w:line="0" w:lineRule="atLeast"/>
        <w:ind w:left="10"/>
        <w:rPr>
          <w:rFonts w:ascii="Arial" w:eastAsia="Arial" w:hAnsi="Arial"/>
          <w:b/>
          <w:color w:val="00208B"/>
          <w:sz w:val="22"/>
        </w:rPr>
      </w:pPr>
    </w:p>
    <w:p w:rsidR="008A4CE3" w:rsidRDefault="008A4CE3" w:rsidP="008A4CE3">
      <w:pPr>
        <w:spacing w:line="0" w:lineRule="atLeast"/>
        <w:ind w:left="10"/>
        <w:rPr>
          <w:sz w:val="28"/>
        </w:rPr>
      </w:pPr>
      <w:hyperlink r:id="rId5" w:history="1">
        <w:r w:rsidRPr="007A4FF1">
          <w:rPr>
            <w:rStyle w:val="Hipercze"/>
            <w:sz w:val="28"/>
          </w:rPr>
          <w:t>https://epodreczniki.pl/a/wprowadzenie/D1CNrDptI</w:t>
        </w:r>
      </w:hyperlink>
    </w:p>
    <w:p w:rsidR="007A4FF1" w:rsidRPr="007A4FF1" w:rsidRDefault="007A4FF1" w:rsidP="008A4CE3">
      <w:pPr>
        <w:spacing w:line="0" w:lineRule="atLeast"/>
        <w:ind w:left="10"/>
        <w:rPr>
          <w:rFonts w:ascii="Arial" w:eastAsia="Arial" w:hAnsi="Arial"/>
          <w:b/>
          <w:color w:val="00208B"/>
          <w:sz w:val="32"/>
        </w:rPr>
      </w:pPr>
    </w:p>
    <w:p w:rsidR="008A4CE3" w:rsidRDefault="008A4CE3" w:rsidP="008A4CE3">
      <w:pPr>
        <w:spacing w:line="0" w:lineRule="atLeast"/>
        <w:ind w:left="10"/>
        <w:rPr>
          <w:sz w:val="28"/>
        </w:rPr>
      </w:pPr>
      <w:hyperlink r:id="rId6" w:history="1">
        <w:r w:rsidRPr="007A4FF1">
          <w:rPr>
            <w:rStyle w:val="Hipercze"/>
            <w:sz w:val="28"/>
          </w:rPr>
          <w:t>https://epodreczniki.pl/a/barokowe-kontrasty/DOdHngvhQ</w:t>
        </w:r>
      </w:hyperlink>
    </w:p>
    <w:p w:rsidR="007A4FF1" w:rsidRPr="007A4FF1" w:rsidRDefault="007A4FF1" w:rsidP="008A4CE3">
      <w:pPr>
        <w:spacing w:line="0" w:lineRule="atLeast"/>
        <w:ind w:left="10"/>
        <w:rPr>
          <w:sz w:val="28"/>
        </w:rPr>
      </w:pPr>
    </w:p>
    <w:p w:rsidR="008A4CE3" w:rsidRDefault="008A4CE3" w:rsidP="008A4CE3">
      <w:pPr>
        <w:spacing w:line="0" w:lineRule="atLeast"/>
        <w:ind w:left="10"/>
      </w:pPr>
      <w:hyperlink r:id="rId7" w:history="1">
        <w:r w:rsidRPr="007A4FF1">
          <w:rPr>
            <w:rStyle w:val="Hipercze"/>
            <w:sz w:val="28"/>
          </w:rPr>
          <w:t>https://epodreczniki.pl/a/barok-w-polsce---</w:t>
        </w:r>
        <w:proofErr w:type="spellStart"/>
        <w:r w:rsidRPr="007A4FF1">
          <w:rPr>
            <w:rStyle w:val="Hipercze"/>
            <w:sz w:val="28"/>
          </w:rPr>
          <w:t>tworcy-i-ich-dziel</w:t>
        </w:r>
        <w:r w:rsidRPr="007A4FF1">
          <w:rPr>
            <w:rStyle w:val="Hipercze"/>
            <w:sz w:val="28"/>
          </w:rPr>
          <w:t>a</w:t>
        </w:r>
        <w:proofErr w:type="spellEnd"/>
        <w:r w:rsidRPr="007A4FF1">
          <w:rPr>
            <w:rStyle w:val="Hipercze"/>
            <w:sz w:val="28"/>
          </w:rPr>
          <w:t>/Dfkkw9RH</w:t>
        </w:r>
      </w:hyperlink>
    </w:p>
    <w:p w:rsidR="008A4CE3" w:rsidRDefault="008A4CE3" w:rsidP="008A4CE3">
      <w:pPr>
        <w:spacing w:line="0" w:lineRule="atLeast"/>
        <w:ind w:left="10"/>
      </w:pPr>
    </w:p>
    <w:p w:rsidR="008A4CE3" w:rsidRDefault="008A4CE3" w:rsidP="008A4CE3">
      <w:pPr>
        <w:spacing w:line="0" w:lineRule="atLeast"/>
        <w:ind w:left="10"/>
        <w:rPr>
          <w:sz w:val="32"/>
        </w:rPr>
      </w:pPr>
      <w:r w:rsidRPr="007A4FF1">
        <w:rPr>
          <w:sz w:val="32"/>
        </w:rPr>
        <w:t>Ćwiczenie</w:t>
      </w:r>
    </w:p>
    <w:p w:rsidR="007A4FF1" w:rsidRPr="007A4FF1" w:rsidRDefault="007A4FF1" w:rsidP="008A4CE3">
      <w:pPr>
        <w:spacing w:line="0" w:lineRule="atLeast"/>
        <w:ind w:left="10"/>
        <w:rPr>
          <w:sz w:val="32"/>
        </w:rPr>
      </w:pPr>
    </w:p>
    <w:p w:rsidR="008A4CE3" w:rsidRPr="007A4FF1" w:rsidRDefault="007A4FF1" w:rsidP="008A4CE3">
      <w:pPr>
        <w:spacing w:line="0" w:lineRule="atLeast"/>
        <w:ind w:left="10"/>
        <w:rPr>
          <w:rFonts w:ascii="Arial" w:eastAsia="Arial" w:hAnsi="Arial"/>
          <w:b/>
          <w:color w:val="00208B"/>
          <w:sz w:val="28"/>
        </w:rPr>
      </w:pPr>
      <w:r w:rsidRPr="007A4FF1">
        <w:rPr>
          <w:rFonts w:ascii="Helvetica" w:hAnsi="Helvetica"/>
          <w:noProof/>
          <w:color w:val="333333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936625</wp:posOffset>
            </wp:positionV>
            <wp:extent cx="2771775" cy="3695700"/>
            <wp:effectExtent l="19050" t="0" r="9525" b="0"/>
            <wp:wrapSquare wrapText="bothSides"/>
            <wp:docPr id="1" name="Obraz 1" descr="Zegar Barokowy, Kominkowy Bardzo Dekoracyjny Dedykacja Grawerow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 Barokowy, Kominkowy Bardzo Dekoracyjny Dedykacja Grawerowan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E3" w:rsidRPr="007A4FF1">
        <w:rPr>
          <w:rFonts w:ascii="Helvetica" w:hAnsi="Helvetica"/>
          <w:color w:val="333333"/>
          <w:sz w:val="24"/>
          <w:shd w:val="clear" w:color="auto" w:fill="FFFFFF"/>
        </w:rPr>
        <w:t xml:space="preserve">Barok to przede wszystkim „przepych”, dużo zdobień, złoceń, aniołów…. Pulchne, uśmiechnięte aniołki, </w:t>
      </w:r>
      <w:r>
        <w:rPr>
          <w:rFonts w:ascii="Helvetica" w:hAnsi="Helvetica"/>
          <w:color w:val="333333"/>
          <w:sz w:val="24"/>
          <w:shd w:val="clear" w:color="auto" w:fill="FFFFFF"/>
        </w:rPr>
        <w:t>motywy</w:t>
      </w:r>
      <w:r w:rsidRPr="007A4FF1">
        <w:rPr>
          <w:rFonts w:ascii="Helvetica" w:hAnsi="Helvetica"/>
          <w:color w:val="333333"/>
          <w:sz w:val="24"/>
          <w:shd w:val="clear" w:color="auto" w:fill="FFFFFF"/>
        </w:rPr>
        <w:t xml:space="preserve"> roślinne </w:t>
      </w:r>
      <w:r w:rsidR="008A4CE3" w:rsidRPr="007A4FF1">
        <w:rPr>
          <w:rFonts w:ascii="Helvetica" w:hAnsi="Helvetica"/>
          <w:color w:val="333333"/>
          <w:sz w:val="24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4"/>
          <w:shd w:val="clear" w:color="auto" w:fill="FFFFFF"/>
        </w:rPr>
        <w:t xml:space="preserve">są to między innymi </w:t>
      </w:r>
      <w:r w:rsidR="008A4CE3" w:rsidRPr="007A4FF1">
        <w:rPr>
          <w:rFonts w:ascii="Helvetica" w:hAnsi="Helvetica"/>
          <w:color w:val="333333"/>
          <w:sz w:val="24"/>
          <w:shd w:val="clear" w:color="auto" w:fill="FFFFFF"/>
        </w:rPr>
        <w:t xml:space="preserve">charakterystyczny </w:t>
      </w:r>
      <w:r>
        <w:rPr>
          <w:rFonts w:ascii="Helvetica" w:hAnsi="Helvetica"/>
          <w:color w:val="333333"/>
          <w:sz w:val="24"/>
          <w:shd w:val="clear" w:color="auto" w:fill="FFFFFF"/>
        </w:rPr>
        <w:t xml:space="preserve">elementy </w:t>
      </w:r>
      <w:r w:rsidR="008A4CE3" w:rsidRPr="007A4FF1">
        <w:rPr>
          <w:rFonts w:ascii="Helvetica" w:hAnsi="Helvetica"/>
          <w:color w:val="333333"/>
          <w:sz w:val="24"/>
          <w:shd w:val="clear" w:color="auto" w:fill="FFFFFF"/>
        </w:rPr>
        <w:t xml:space="preserve">dla tej epoki.  </w:t>
      </w:r>
      <w:r>
        <w:rPr>
          <w:rFonts w:ascii="Helvetica" w:hAnsi="Helvetica"/>
          <w:color w:val="333333"/>
          <w:sz w:val="24"/>
          <w:shd w:val="clear" w:color="auto" w:fill="FFFFFF"/>
        </w:rPr>
        <w:t>Na kartce z bloku A4 zaprojektujcie swój zegar w stylu barokowym. Przykład poniżej, inne zobaczcie w sieci. Zdjęcie pracy wyślijcie na maila klasowego.</w:t>
      </w:r>
    </w:p>
    <w:sectPr w:rsidR="008A4CE3" w:rsidRPr="007A4FF1" w:rsidSect="008A4CE3">
      <w:pgSz w:w="11900" w:h="16838"/>
      <w:pgMar w:top="745" w:right="846" w:bottom="105" w:left="850" w:header="0" w:footer="0" w:gutter="0"/>
      <w:cols w:space="0" w:equalWidth="0">
        <w:col w:w="1021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B76E5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CE3"/>
    <w:rsid w:val="003E338A"/>
    <w:rsid w:val="00483FFB"/>
    <w:rsid w:val="007A4FF1"/>
    <w:rsid w:val="008A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E3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4C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F1"/>
    <w:rPr>
      <w:rFonts w:ascii="Tahoma" w:eastAsia="Calibri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4F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barok-w-polsce---tworcy-i-ich-dziela/Dfkkw9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arokowe-kontrasty/DOdHngvhQ" TargetMode="External"/><Relationship Id="rId5" Type="http://schemas.openxmlformats.org/officeDocument/2006/relationships/hyperlink" Target="https://epodreczniki.pl/a/wprowadzenie/D1CNrDp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2020-04-14T13:39:00Z</dcterms:created>
  <dcterms:modified xsi:type="dcterms:W3CDTF">2020-04-14T13:56:00Z</dcterms:modified>
</cp:coreProperties>
</file>