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3" w:rsidRPr="007863BC" w:rsidRDefault="007217B3" w:rsidP="007217B3">
      <w:pPr>
        <w:rPr>
          <w:rFonts w:ascii="Times New Roman" w:hAnsi="Times New Roman"/>
          <w:b/>
          <w:sz w:val="28"/>
          <w:szCs w:val="28"/>
          <w:u w:val="single"/>
        </w:rPr>
      </w:pPr>
      <w:r w:rsidRPr="007863BC">
        <w:rPr>
          <w:rFonts w:ascii="Times New Roman" w:hAnsi="Times New Roman"/>
          <w:b/>
          <w:sz w:val="28"/>
          <w:szCs w:val="28"/>
        </w:rPr>
        <w:t>Biologia  Klasa VI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 xml:space="preserve">  (</w:t>
      </w:r>
      <w:r>
        <w:rPr>
          <w:rFonts w:ascii="Times New Roman" w:hAnsi="Times New Roman"/>
          <w:b/>
          <w:sz w:val="28"/>
          <w:szCs w:val="28"/>
          <w:u w:val="single"/>
        </w:rPr>
        <w:t>środa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7217B3" w:rsidRPr="007217B3" w:rsidRDefault="007217B3" w:rsidP="007217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217B3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7217B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23. Rozmnażanie się</w:t>
      </w:r>
      <w:r w:rsidRPr="007217B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7217B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 rozwój ptaków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17B3" w:rsidRDefault="007217B3" w:rsidP="007217B3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17B3" w:rsidRDefault="007217B3" w:rsidP="007217B3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FB26A1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ucznia, </w:t>
      </w:r>
      <w:r w:rsidRPr="00FB26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czyli  uczeń:</w:t>
      </w:r>
      <w:r w:rsidRPr="00FB26A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217B3" w:rsidRPr="00FB26A1" w:rsidRDefault="007217B3" w:rsidP="007217B3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17B3" w:rsidRPr="007217B3" w:rsidRDefault="007217B3" w:rsidP="007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17B3">
        <w:rPr>
          <w:rFonts w:ascii="Times New Roman" w:hAnsi="Times New Roman" w:cs="Times New Roman"/>
          <w:color w:val="000000"/>
          <w:sz w:val="24"/>
          <w:szCs w:val="24"/>
        </w:rPr>
        <w:t>przedstawia sposób rozmnażania się i rozwój ptaków</w:t>
      </w:r>
    </w:p>
    <w:p w:rsidR="007217B3" w:rsidRPr="007217B3" w:rsidRDefault="007217B3" w:rsidP="007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17B3">
        <w:rPr>
          <w:rFonts w:ascii="Times New Roman" w:hAnsi="Times New Roman" w:cs="Times New Roman"/>
          <w:color w:val="000000"/>
          <w:sz w:val="24"/>
          <w:szCs w:val="24"/>
        </w:rPr>
        <w:t>określa rolę elementów budowy jaja w rozwoju zarodka</w:t>
      </w:r>
    </w:p>
    <w:p w:rsidR="007217B3" w:rsidRPr="007217B3" w:rsidRDefault="007217B3" w:rsidP="007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17B3">
        <w:rPr>
          <w:rFonts w:ascii="Times New Roman" w:hAnsi="Times New Roman" w:cs="Times New Roman"/>
          <w:color w:val="000000"/>
          <w:sz w:val="24"/>
          <w:szCs w:val="24"/>
        </w:rPr>
        <w:t>uzasadnia, dlaczego ptaki zaliczamy do owodniowców</w:t>
      </w:r>
    </w:p>
    <w:p w:rsidR="007217B3" w:rsidRPr="007217B3" w:rsidRDefault="007217B3" w:rsidP="007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17B3">
        <w:rPr>
          <w:rFonts w:ascii="Times New Roman" w:hAnsi="Times New Roman" w:cs="Times New Roman"/>
          <w:color w:val="000000"/>
          <w:sz w:val="24"/>
          <w:szCs w:val="24"/>
        </w:rPr>
        <w:t>określa rolę błon płodowych w rozwoju ptaków</w:t>
      </w:r>
    </w:p>
    <w:p w:rsidR="007217B3" w:rsidRPr="007217B3" w:rsidRDefault="007217B3" w:rsidP="007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17B3">
        <w:rPr>
          <w:rFonts w:ascii="Times New Roman" w:hAnsi="Times New Roman" w:cs="Times New Roman"/>
          <w:color w:val="000000"/>
          <w:sz w:val="24"/>
          <w:szCs w:val="24"/>
        </w:rPr>
        <w:t xml:space="preserve">podaje przykłady </w:t>
      </w:r>
      <w:proofErr w:type="spellStart"/>
      <w:r w:rsidRPr="007217B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7217B3">
        <w:rPr>
          <w:rFonts w:ascii="Times New Roman" w:hAnsi="Times New Roman" w:cs="Times New Roman"/>
          <w:color w:val="000000"/>
          <w:sz w:val="24"/>
          <w:szCs w:val="24"/>
        </w:rPr>
        <w:t xml:space="preserve"> ptaków w okresie godów</w:t>
      </w:r>
    </w:p>
    <w:p w:rsidR="007217B3" w:rsidRPr="007217B3" w:rsidRDefault="007217B3" w:rsidP="007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17B3">
        <w:rPr>
          <w:rFonts w:ascii="Times New Roman" w:hAnsi="Times New Roman" w:cs="Times New Roman"/>
          <w:color w:val="000000"/>
          <w:sz w:val="24"/>
          <w:szCs w:val="24"/>
        </w:rPr>
        <w:t>porównuje różnice między gniazdownikiem a zagniazdownikiem</w:t>
      </w:r>
    </w:p>
    <w:p w:rsidR="007217B3" w:rsidRDefault="007217B3" w:rsidP="00721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217B3" w:rsidRPr="00FB26A1" w:rsidRDefault="007217B3" w:rsidP="007217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B26A1"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7217B3" w:rsidRPr="00FB26A1" w:rsidRDefault="007217B3" w:rsidP="007217B3">
      <w:pPr>
        <w:rPr>
          <w:rFonts w:ascii="Times New Roman" w:hAnsi="Times New Roman"/>
          <w:sz w:val="24"/>
          <w:szCs w:val="24"/>
        </w:rPr>
      </w:pPr>
    </w:p>
    <w:p w:rsidR="00770789" w:rsidRDefault="007217B3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354"/>
    <w:multiLevelType w:val="hybridMultilevel"/>
    <w:tmpl w:val="911A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381A"/>
    <w:multiLevelType w:val="hybridMultilevel"/>
    <w:tmpl w:val="D6EE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D"/>
    <w:rsid w:val="0070004D"/>
    <w:rsid w:val="007217B3"/>
    <w:rsid w:val="00790552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B3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B3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B3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B3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2020-04-14T11:27:00Z</dcterms:created>
  <dcterms:modified xsi:type="dcterms:W3CDTF">2020-04-14T11:32:00Z</dcterms:modified>
</cp:coreProperties>
</file>