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F5" w:rsidRPr="00B52D13" w:rsidRDefault="007C1FF5" w:rsidP="007C1FF5">
      <w:pPr>
        <w:rPr>
          <w:sz w:val="28"/>
          <w:szCs w:val="28"/>
        </w:rPr>
      </w:pPr>
      <w:r w:rsidRPr="00B52D13">
        <w:rPr>
          <w:sz w:val="28"/>
          <w:szCs w:val="28"/>
        </w:rPr>
        <w:t>Religia kl. 6.         30.03.2020r</w:t>
      </w:r>
    </w:p>
    <w:p w:rsidR="007C1FF5" w:rsidRPr="00B52D13" w:rsidRDefault="007C1FF5" w:rsidP="007C1FF5">
      <w:pPr>
        <w:rPr>
          <w:sz w:val="28"/>
          <w:szCs w:val="28"/>
        </w:rPr>
      </w:pPr>
      <w:r w:rsidRPr="00B52D13">
        <w:rPr>
          <w:sz w:val="28"/>
          <w:szCs w:val="28"/>
        </w:rPr>
        <w:t>Temat: Karta pracy - Tajemnice królestwa Bożego – przypowieści Jezusa</w:t>
      </w:r>
    </w:p>
    <w:p w:rsidR="007C1FF5" w:rsidRPr="00B52D13" w:rsidRDefault="007C1FF5" w:rsidP="007C1FF5">
      <w:pPr>
        <w:rPr>
          <w:sz w:val="28"/>
          <w:szCs w:val="28"/>
        </w:rPr>
      </w:pPr>
      <w:r w:rsidRPr="00B52D13">
        <w:rPr>
          <w:sz w:val="28"/>
          <w:szCs w:val="28"/>
        </w:rPr>
        <w:t xml:space="preserve">Karta pracy nr 4 </w:t>
      </w:r>
    </w:p>
    <w:p w:rsidR="007C1FF5" w:rsidRPr="00B52D13" w:rsidRDefault="007C1FF5" w:rsidP="007C1FF5">
      <w:pPr>
        <w:rPr>
          <w:sz w:val="28"/>
          <w:szCs w:val="28"/>
        </w:rPr>
      </w:pPr>
      <w:r w:rsidRPr="00B52D13">
        <w:rPr>
          <w:sz w:val="28"/>
          <w:szCs w:val="28"/>
        </w:rPr>
        <w:t>Rozdział IV – „Tajemnice królestwa Bożego – przypowieści Jezusa”</w:t>
      </w:r>
    </w:p>
    <w:p w:rsidR="007C1FF5" w:rsidRPr="00B52D13" w:rsidRDefault="007C1FF5" w:rsidP="007C1FF5">
      <w:pPr>
        <w:rPr>
          <w:sz w:val="28"/>
          <w:szCs w:val="28"/>
        </w:rPr>
      </w:pPr>
      <w:r w:rsidRPr="00B52D13">
        <w:rPr>
          <w:sz w:val="28"/>
          <w:szCs w:val="28"/>
        </w:rPr>
        <w:t xml:space="preserve"> Imię ……………………………………………… Nazwisko ………………………………………… Klasa VI ………………</w:t>
      </w:r>
    </w:p>
    <w:p w:rsidR="007C1FF5" w:rsidRPr="00B52D13" w:rsidRDefault="007C1FF5" w:rsidP="007C1FF5">
      <w:pPr>
        <w:pStyle w:val="Akapitzlist"/>
        <w:numPr>
          <w:ilvl w:val="0"/>
          <w:numId w:val="1"/>
        </w:numPr>
        <w:rPr>
          <w:sz w:val="28"/>
          <w:szCs w:val="28"/>
        </w:rPr>
      </w:pPr>
      <w:r w:rsidRPr="00B52D13">
        <w:rPr>
          <w:sz w:val="28"/>
          <w:szCs w:val="28"/>
        </w:rPr>
        <w:t>Połącz odpowiednio symbole z przypowieści o talentach z ich znaczeniami.</w:t>
      </w:r>
    </w:p>
    <w:p w:rsidR="007C1FF5" w:rsidRPr="00B52D13" w:rsidRDefault="007C1FF5" w:rsidP="007C1FF5">
      <w:pPr>
        <w:pStyle w:val="Akapitzlist"/>
        <w:numPr>
          <w:ilvl w:val="0"/>
          <w:numId w:val="2"/>
        </w:numPr>
        <w:rPr>
          <w:sz w:val="28"/>
          <w:szCs w:val="28"/>
        </w:rPr>
      </w:pPr>
      <w:r w:rsidRPr="00B52D13">
        <w:rPr>
          <w:sz w:val="28"/>
          <w:szCs w:val="28"/>
        </w:rPr>
        <w:t>Siewca</w:t>
      </w:r>
    </w:p>
    <w:p w:rsidR="007C1FF5" w:rsidRPr="00B52D13" w:rsidRDefault="007C1FF5" w:rsidP="007C1FF5">
      <w:pPr>
        <w:pStyle w:val="Akapitzlist"/>
        <w:numPr>
          <w:ilvl w:val="0"/>
          <w:numId w:val="2"/>
        </w:numPr>
        <w:rPr>
          <w:sz w:val="28"/>
          <w:szCs w:val="28"/>
        </w:rPr>
      </w:pPr>
      <w:r w:rsidRPr="00B52D13">
        <w:rPr>
          <w:sz w:val="28"/>
          <w:szCs w:val="28"/>
        </w:rPr>
        <w:t xml:space="preserve"> Ziarno</w:t>
      </w:r>
    </w:p>
    <w:p w:rsidR="007C1FF5" w:rsidRPr="00B52D13" w:rsidRDefault="007C1FF5" w:rsidP="007C1FF5">
      <w:pPr>
        <w:pStyle w:val="Akapitzlist"/>
        <w:numPr>
          <w:ilvl w:val="0"/>
          <w:numId w:val="2"/>
        </w:numPr>
        <w:rPr>
          <w:sz w:val="28"/>
          <w:szCs w:val="28"/>
        </w:rPr>
      </w:pPr>
      <w:r w:rsidRPr="00B52D13">
        <w:rPr>
          <w:sz w:val="28"/>
          <w:szCs w:val="28"/>
        </w:rPr>
        <w:t xml:space="preserve"> droga</w:t>
      </w:r>
    </w:p>
    <w:p w:rsidR="007C1FF5" w:rsidRPr="00B52D13" w:rsidRDefault="007C1FF5" w:rsidP="007C1FF5">
      <w:pPr>
        <w:pStyle w:val="Akapitzlist"/>
        <w:numPr>
          <w:ilvl w:val="0"/>
          <w:numId w:val="2"/>
        </w:numPr>
        <w:rPr>
          <w:sz w:val="28"/>
          <w:szCs w:val="28"/>
        </w:rPr>
      </w:pPr>
      <w:r w:rsidRPr="00B52D13">
        <w:rPr>
          <w:sz w:val="28"/>
          <w:szCs w:val="28"/>
        </w:rPr>
        <w:t>Skała</w:t>
      </w:r>
    </w:p>
    <w:p w:rsidR="007C1FF5" w:rsidRPr="00B52D13" w:rsidRDefault="007C1FF5" w:rsidP="007C1FF5">
      <w:pPr>
        <w:pStyle w:val="Akapitzlist"/>
        <w:numPr>
          <w:ilvl w:val="0"/>
          <w:numId w:val="2"/>
        </w:numPr>
        <w:rPr>
          <w:sz w:val="28"/>
          <w:szCs w:val="28"/>
        </w:rPr>
      </w:pPr>
      <w:r w:rsidRPr="00B52D13">
        <w:rPr>
          <w:sz w:val="28"/>
          <w:szCs w:val="28"/>
        </w:rPr>
        <w:t>grunt z cierniami</w:t>
      </w:r>
    </w:p>
    <w:p w:rsidR="007C1FF5" w:rsidRPr="00B52D13" w:rsidRDefault="007C1FF5" w:rsidP="007C1FF5">
      <w:pPr>
        <w:pStyle w:val="Akapitzlist"/>
        <w:numPr>
          <w:ilvl w:val="0"/>
          <w:numId w:val="2"/>
        </w:numPr>
        <w:rPr>
          <w:sz w:val="28"/>
          <w:szCs w:val="28"/>
        </w:rPr>
      </w:pPr>
      <w:r w:rsidRPr="00B52D13">
        <w:rPr>
          <w:sz w:val="28"/>
          <w:szCs w:val="28"/>
        </w:rPr>
        <w:t>żyzna gleba.</w:t>
      </w:r>
    </w:p>
    <w:p w:rsidR="007C1FF5" w:rsidRPr="00B52D13" w:rsidRDefault="007C1FF5" w:rsidP="007C1FF5">
      <w:pPr>
        <w:pStyle w:val="Akapitzlist"/>
        <w:ind w:left="765"/>
        <w:rPr>
          <w:sz w:val="28"/>
          <w:szCs w:val="28"/>
        </w:rPr>
      </w:pPr>
    </w:p>
    <w:p w:rsidR="007C1FF5" w:rsidRPr="00B52D13" w:rsidRDefault="007C1FF5" w:rsidP="007C1FF5">
      <w:pPr>
        <w:pStyle w:val="Akapitzlist"/>
        <w:numPr>
          <w:ilvl w:val="0"/>
          <w:numId w:val="3"/>
        </w:numPr>
        <w:rPr>
          <w:sz w:val="28"/>
          <w:szCs w:val="28"/>
        </w:rPr>
      </w:pPr>
      <w:r w:rsidRPr="00B52D13">
        <w:rPr>
          <w:sz w:val="28"/>
          <w:szCs w:val="28"/>
        </w:rPr>
        <w:t>ci, którzy słyszą słowo, ale nie przyjmują go, ponieważ szatan porywa je z ich serc.</w:t>
      </w:r>
    </w:p>
    <w:p w:rsidR="007C1FF5" w:rsidRPr="00B52D13" w:rsidRDefault="007C1FF5" w:rsidP="007C1FF5">
      <w:pPr>
        <w:pStyle w:val="Akapitzlist"/>
        <w:numPr>
          <w:ilvl w:val="0"/>
          <w:numId w:val="3"/>
        </w:numPr>
        <w:rPr>
          <w:sz w:val="28"/>
          <w:szCs w:val="28"/>
        </w:rPr>
      </w:pPr>
      <w:r w:rsidRPr="00B52D13">
        <w:rPr>
          <w:sz w:val="28"/>
          <w:szCs w:val="28"/>
        </w:rPr>
        <w:t xml:space="preserve"> ci, którzy zachwycają się słowem Bożym, ale nie mają dostatecznej wytrwałości; słowo nie porusza głębi ich serca, szybko zapominają o nim, gdy tylko przestaje być wygodne albo kiedy przyjdą trudności</w:t>
      </w:r>
    </w:p>
    <w:p w:rsidR="007C1FF5" w:rsidRPr="00B52D13" w:rsidRDefault="007C1FF5" w:rsidP="007C1FF5">
      <w:pPr>
        <w:pStyle w:val="Akapitzlist"/>
        <w:numPr>
          <w:ilvl w:val="0"/>
          <w:numId w:val="3"/>
        </w:numPr>
        <w:rPr>
          <w:sz w:val="28"/>
          <w:szCs w:val="28"/>
        </w:rPr>
      </w:pPr>
      <w:r w:rsidRPr="00B52D13">
        <w:rPr>
          <w:sz w:val="28"/>
          <w:szCs w:val="28"/>
        </w:rPr>
        <w:t>Pan Jezus</w:t>
      </w:r>
    </w:p>
    <w:p w:rsidR="007C1FF5" w:rsidRPr="00B52D13" w:rsidRDefault="007C1FF5" w:rsidP="007C1FF5">
      <w:pPr>
        <w:pStyle w:val="Akapitzlist"/>
        <w:numPr>
          <w:ilvl w:val="0"/>
          <w:numId w:val="3"/>
        </w:numPr>
        <w:rPr>
          <w:sz w:val="28"/>
          <w:szCs w:val="28"/>
        </w:rPr>
      </w:pPr>
      <w:r w:rsidRPr="00B52D13">
        <w:rPr>
          <w:sz w:val="28"/>
          <w:szCs w:val="28"/>
        </w:rPr>
        <w:t>słowo Boże</w:t>
      </w:r>
    </w:p>
    <w:p w:rsidR="007C1FF5" w:rsidRPr="00B52D13" w:rsidRDefault="007C1FF5" w:rsidP="007C1FF5">
      <w:pPr>
        <w:pStyle w:val="Akapitzlist"/>
        <w:numPr>
          <w:ilvl w:val="0"/>
          <w:numId w:val="3"/>
        </w:numPr>
        <w:rPr>
          <w:sz w:val="28"/>
          <w:szCs w:val="28"/>
        </w:rPr>
      </w:pPr>
      <w:r w:rsidRPr="00B52D13">
        <w:rPr>
          <w:sz w:val="28"/>
          <w:szCs w:val="28"/>
        </w:rPr>
        <w:t>ci, którzy nie tylko słyszą słowo, ale również je przyjmują i dzięki temu wydają owoc</w:t>
      </w:r>
    </w:p>
    <w:p w:rsidR="007C1FF5" w:rsidRPr="00B52D13" w:rsidRDefault="007C1FF5" w:rsidP="007C1FF5">
      <w:pPr>
        <w:pStyle w:val="Akapitzlist"/>
        <w:numPr>
          <w:ilvl w:val="0"/>
          <w:numId w:val="3"/>
        </w:numPr>
        <w:rPr>
          <w:sz w:val="28"/>
          <w:szCs w:val="28"/>
        </w:rPr>
      </w:pPr>
      <w:r w:rsidRPr="00B52D13">
        <w:rPr>
          <w:sz w:val="28"/>
          <w:szCs w:val="28"/>
        </w:rPr>
        <w:t>f) ci, którzy słuchają słowa, ale są zajęci doczesnymi sprawami i nie mają czasu dla Boga</w:t>
      </w:r>
    </w:p>
    <w:p w:rsidR="007C1FF5" w:rsidRPr="00B52D13" w:rsidRDefault="007C1FF5" w:rsidP="007C1FF5">
      <w:pPr>
        <w:pStyle w:val="Akapitzlist"/>
        <w:ind w:left="765"/>
        <w:rPr>
          <w:sz w:val="28"/>
          <w:szCs w:val="28"/>
        </w:rPr>
      </w:pPr>
    </w:p>
    <w:p w:rsidR="007C1FF5" w:rsidRPr="00B52D13" w:rsidRDefault="007C1FF5" w:rsidP="007C1FF5">
      <w:pPr>
        <w:pStyle w:val="Akapitzlist"/>
        <w:ind w:left="765"/>
        <w:rPr>
          <w:sz w:val="28"/>
          <w:szCs w:val="28"/>
        </w:rPr>
      </w:pPr>
      <w:r w:rsidRPr="00B52D13">
        <w:rPr>
          <w:sz w:val="28"/>
          <w:szCs w:val="28"/>
        </w:rPr>
        <w:t xml:space="preserve">5. Wyjaśnij, co to znaczy przebaczyć 77 razy. ………………………………………………………………………………………………………… ………………………………………………………………………………………………………… </w:t>
      </w:r>
    </w:p>
    <w:p w:rsidR="007C1FF5" w:rsidRPr="00B52D13" w:rsidRDefault="007C1FF5" w:rsidP="007C1FF5">
      <w:pPr>
        <w:pStyle w:val="Akapitzlist"/>
        <w:ind w:left="765"/>
        <w:rPr>
          <w:sz w:val="28"/>
          <w:szCs w:val="28"/>
        </w:rPr>
      </w:pPr>
      <w:r w:rsidRPr="00B52D13">
        <w:rPr>
          <w:sz w:val="28"/>
          <w:szCs w:val="28"/>
        </w:rPr>
        <w:t xml:space="preserve">6. Wykreśl z poniższego tekstu te wyrażenia, które powodują, że zdania są nieprawdziwe. </w:t>
      </w:r>
    </w:p>
    <w:p w:rsidR="007C1FF5" w:rsidRPr="00B52D13" w:rsidRDefault="007C1FF5" w:rsidP="007C1FF5">
      <w:pPr>
        <w:pStyle w:val="Akapitzlist"/>
        <w:ind w:left="765"/>
        <w:rPr>
          <w:sz w:val="28"/>
          <w:szCs w:val="28"/>
        </w:rPr>
      </w:pPr>
    </w:p>
    <w:p w:rsidR="007C1FF5" w:rsidRPr="00B52D13" w:rsidRDefault="007C1FF5" w:rsidP="007C1FF5">
      <w:pPr>
        <w:pStyle w:val="Akapitzlist"/>
        <w:ind w:left="765"/>
        <w:rPr>
          <w:sz w:val="28"/>
          <w:szCs w:val="28"/>
        </w:rPr>
      </w:pPr>
      <w:r w:rsidRPr="00B52D13">
        <w:rPr>
          <w:sz w:val="28"/>
          <w:szCs w:val="28"/>
        </w:rPr>
        <w:lastRenderedPageBreak/>
        <w:t>Przypowieść o dziesięciu/pięciu pannach opowiada o czekaniu na pana młodego przez dwa rodzaje panien. Roztropne/nierozsądne przewidziały, że oliwa może się skończyć, dlatego wzięły zapas. Zapomniały o tym roztropne/nierozsądne. Dlatego udało/nie udało się im wejść na ucztę weselną. W przypowieści Pan Jezus mówi nam, że wszyscy nie jesteśmy/ jesteśmy zaproszeni do Jego królestwa, ale nie wszyscy właściwie się przygotowujemy/ nie przygotowujemy do spotkania z Nim.</w:t>
      </w:r>
    </w:p>
    <w:p w:rsidR="007C1FF5" w:rsidRPr="00B52D13" w:rsidRDefault="007C1FF5" w:rsidP="007C1FF5">
      <w:pPr>
        <w:pStyle w:val="Akapitzlist"/>
        <w:numPr>
          <w:ilvl w:val="0"/>
          <w:numId w:val="2"/>
        </w:numPr>
        <w:rPr>
          <w:sz w:val="28"/>
          <w:szCs w:val="28"/>
        </w:rPr>
      </w:pPr>
      <w:r w:rsidRPr="00B52D13">
        <w:rPr>
          <w:sz w:val="28"/>
          <w:szCs w:val="28"/>
        </w:rPr>
        <w:t>Zaznacz prawidłową odpowiedź.</w:t>
      </w:r>
    </w:p>
    <w:p w:rsidR="007C1FF5" w:rsidRPr="00B52D13" w:rsidRDefault="007C1FF5" w:rsidP="007C1FF5">
      <w:pPr>
        <w:pStyle w:val="Akapitzlist"/>
        <w:ind w:left="765"/>
        <w:rPr>
          <w:sz w:val="28"/>
          <w:szCs w:val="28"/>
        </w:rPr>
      </w:pPr>
    </w:p>
    <w:p w:rsidR="007C1FF5" w:rsidRPr="00B52D13" w:rsidRDefault="007C1FF5" w:rsidP="007C1FF5">
      <w:pPr>
        <w:pStyle w:val="Akapitzlist"/>
        <w:ind w:left="765"/>
        <w:rPr>
          <w:sz w:val="28"/>
          <w:szCs w:val="28"/>
        </w:rPr>
      </w:pPr>
      <w:r w:rsidRPr="00B52D13">
        <w:rPr>
          <w:sz w:val="28"/>
          <w:szCs w:val="28"/>
        </w:rPr>
        <w:t xml:space="preserve"> Pan Jezus w przypowieści o robotnikach w winnicy uczy, że człowiek może nawrócić się:</w:t>
      </w:r>
    </w:p>
    <w:p w:rsidR="007C1FF5" w:rsidRPr="00B52D13" w:rsidRDefault="007C1FF5" w:rsidP="007C1FF5">
      <w:pPr>
        <w:pStyle w:val="Akapitzlist"/>
        <w:numPr>
          <w:ilvl w:val="0"/>
          <w:numId w:val="4"/>
        </w:numPr>
        <w:rPr>
          <w:sz w:val="28"/>
          <w:szCs w:val="28"/>
        </w:rPr>
      </w:pPr>
      <w:r w:rsidRPr="00B52D13">
        <w:rPr>
          <w:sz w:val="28"/>
          <w:szCs w:val="28"/>
        </w:rPr>
        <w:t>w chwili narodzin, b) w każdej chwili swojego życia, c) tylko w chwili śmierci.</w:t>
      </w:r>
    </w:p>
    <w:p w:rsidR="007C1FF5" w:rsidRPr="00B52D13" w:rsidRDefault="007C1FF5" w:rsidP="007C1FF5">
      <w:pPr>
        <w:pStyle w:val="Akapitzlist"/>
        <w:ind w:left="1170"/>
        <w:rPr>
          <w:sz w:val="28"/>
          <w:szCs w:val="28"/>
        </w:rPr>
      </w:pPr>
    </w:p>
    <w:p w:rsidR="007C1FF5" w:rsidRPr="00B52D13" w:rsidRDefault="007C1FF5" w:rsidP="007C1FF5">
      <w:pPr>
        <w:pStyle w:val="Akapitzlist"/>
        <w:numPr>
          <w:ilvl w:val="0"/>
          <w:numId w:val="2"/>
        </w:numPr>
        <w:rPr>
          <w:sz w:val="28"/>
          <w:szCs w:val="28"/>
        </w:rPr>
      </w:pPr>
      <w:r w:rsidRPr="00B52D13">
        <w:rPr>
          <w:sz w:val="28"/>
          <w:szCs w:val="28"/>
        </w:rPr>
        <w:t xml:space="preserve"> 8. W miejsce kropek wpisz odpowiednio następujące wyrazy: motywach, sądu szczegółowego, nadzieję, czyśćcu, szczęścia, chwaście, sąd ostateczny.</w:t>
      </w:r>
    </w:p>
    <w:p w:rsidR="007C1FF5" w:rsidRPr="00B52D13" w:rsidRDefault="007C1FF5" w:rsidP="007C1FF5">
      <w:pPr>
        <w:pStyle w:val="Akapitzlist"/>
        <w:ind w:left="765"/>
        <w:rPr>
          <w:sz w:val="28"/>
          <w:szCs w:val="28"/>
        </w:rPr>
      </w:pPr>
    </w:p>
    <w:p w:rsidR="007C1FF5" w:rsidRPr="00B52D13" w:rsidRDefault="007C1FF5" w:rsidP="007C1FF5">
      <w:pPr>
        <w:pStyle w:val="Akapitzlist"/>
        <w:numPr>
          <w:ilvl w:val="0"/>
          <w:numId w:val="2"/>
        </w:numPr>
        <w:rPr>
          <w:sz w:val="28"/>
          <w:szCs w:val="28"/>
        </w:rPr>
      </w:pPr>
      <w:r w:rsidRPr="00B52D13">
        <w:rPr>
          <w:sz w:val="28"/>
          <w:szCs w:val="28"/>
        </w:rPr>
        <w:t xml:space="preserve"> Jezus w przypowieściach o …………………i sieci mówi o rzeczach ostatecznych. Po śmierci spotkamy się ze Zbawicielem podczas…………………………………………. Poznamy prawdę o naszych czynach i o ………………………… naszego postępowania. Możemy mieć …………………, że otrzymamy szansę na oczyszczenie duszy w………………………. To stan przejściowy, po którym idzie się do nieba. Na końcu świata, gdy Chrystus powróci na ziemię, nastąpi……………………………. Otrzymamy wtedy niebo, czyli stan wiecznego ………………………z Bogiem, albo piekło – stan wiecznego oddalenia od Boga.</w:t>
      </w:r>
    </w:p>
    <w:p w:rsidR="007C1FF5" w:rsidRPr="00B52D13" w:rsidRDefault="007C1FF5" w:rsidP="007C1FF5">
      <w:pPr>
        <w:pStyle w:val="Akapitzlist"/>
        <w:rPr>
          <w:sz w:val="28"/>
          <w:szCs w:val="28"/>
        </w:rPr>
      </w:pPr>
    </w:p>
    <w:p w:rsidR="007C1FF5" w:rsidRPr="00B52D13" w:rsidRDefault="007C1FF5" w:rsidP="007C1FF5">
      <w:pPr>
        <w:pStyle w:val="Akapitzlist"/>
        <w:numPr>
          <w:ilvl w:val="0"/>
          <w:numId w:val="2"/>
        </w:numPr>
        <w:rPr>
          <w:sz w:val="28"/>
          <w:szCs w:val="28"/>
        </w:rPr>
      </w:pPr>
      <w:r w:rsidRPr="00B52D13">
        <w:rPr>
          <w:sz w:val="28"/>
          <w:szCs w:val="28"/>
        </w:rPr>
        <w:t>Napisz modlitwę „ Anioł Pański”</w:t>
      </w:r>
    </w:p>
    <w:p w:rsidR="007C1FF5" w:rsidRPr="00B52D13" w:rsidRDefault="007C1FF5" w:rsidP="007C1FF5">
      <w:pPr>
        <w:pStyle w:val="Akapitzlist"/>
        <w:rPr>
          <w:sz w:val="28"/>
          <w:szCs w:val="28"/>
        </w:rPr>
      </w:pPr>
    </w:p>
    <w:p w:rsidR="007C1FF5" w:rsidRPr="00B52D13" w:rsidRDefault="007C1FF5" w:rsidP="007C1FF5">
      <w:pPr>
        <w:pStyle w:val="Akapitzlist"/>
        <w:ind w:left="765"/>
        <w:rPr>
          <w:sz w:val="28"/>
          <w:szCs w:val="28"/>
        </w:rPr>
      </w:pPr>
      <w:r w:rsidRPr="00B52D13">
        <w:rPr>
          <w:sz w:val="28"/>
          <w:szCs w:val="28"/>
        </w:rPr>
        <w:t>Temat 2: Noc zdrady – z  Jezusem w Getsemani</w:t>
      </w:r>
    </w:p>
    <w:p w:rsidR="007C1FF5" w:rsidRPr="00B52D13" w:rsidRDefault="007C1FF5" w:rsidP="007C1FF5">
      <w:pPr>
        <w:pStyle w:val="Akapitzlist"/>
        <w:ind w:left="765"/>
        <w:rPr>
          <w:sz w:val="28"/>
          <w:szCs w:val="28"/>
        </w:rPr>
      </w:pPr>
      <w:r w:rsidRPr="00B52D13">
        <w:rPr>
          <w:sz w:val="28"/>
          <w:szCs w:val="28"/>
        </w:rPr>
        <w:t>Przeczytaj fragment Pisma Św. Mt 26 str102 podręcznik i odpowiedz na pytanie</w:t>
      </w:r>
    </w:p>
    <w:p w:rsidR="007C1FF5" w:rsidRPr="00B52D13" w:rsidRDefault="007C1FF5" w:rsidP="007C1FF5">
      <w:pPr>
        <w:pStyle w:val="Akapitzlist"/>
        <w:rPr>
          <w:sz w:val="28"/>
          <w:szCs w:val="28"/>
        </w:rPr>
      </w:pPr>
      <w:r w:rsidRPr="00B52D13">
        <w:rPr>
          <w:sz w:val="28"/>
          <w:szCs w:val="28"/>
        </w:rPr>
        <w:t xml:space="preserve"> – Jakim znakiem Judasz wydał Jezusa? </w:t>
      </w:r>
    </w:p>
    <w:p w:rsidR="007C1FF5" w:rsidRPr="00B52D13" w:rsidRDefault="007C1FF5" w:rsidP="007C1FF5">
      <w:pPr>
        <w:pStyle w:val="Akapitzlist"/>
        <w:rPr>
          <w:sz w:val="28"/>
          <w:szCs w:val="28"/>
        </w:rPr>
      </w:pPr>
      <w:r w:rsidRPr="00B52D13">
        <w:rPr>
          <w:sz w:val="28"/>
          <w:szCs w:val="28"/>
        </w:rPr>
        <w:lastRenderedPageBreak/>
        <w:t>– Jakimi słowami Jezus przywitał Judasza?</w:t>
      </w:r>
    </w:p>
    <w:p w:rsidR="007C1FF5" w:rsidRPr="00B52D13" w:rsidRDefault="007C1FF5" w:rsidP="007C1FF5">
      <w:pPr>
        <w:pStyle w:val="Akapitzlist"/>
        <w:rPr>
          <w:sz w:val="28"/>
          <w:szCs w:val="28"/>
        </w:rPr>
      </w:pPr>
      <w:r w:rsidRPr="00B52D13">
        <w:rPr>
          <w:sz w:val="28"/>
          <w:szCs w:val="28"/>
        </w:rPr>
        <w:t xml:space="preserve">     Pozostaje jednak pytanie o naszą więź z Jezusem. On nas zaprasza do przyjaźni z Nim. Podczas Ostatniej Wieczerzy powiedział  –  „Wy jesteście przyjaciółmi moimi, jeżeli czynicie to, co wam przykazuję”. (J 15,14)</w:t>
      </w:r>
    </w:p>
    <w:p w:rsidR="007C1FF5" w:rsidRDefault="007C1FF5" w:rsidP="007C1FF5">
      <w:pPr>
        <w:pStyle w:val="Akapitzlist"/>
        <w:rPr>
          <w:sz w:val="28"/>
          <w:szCs w:val="28"/>
        </w:rPr>
      </w:pPr>
      <w:r w:rsidRPr="00B52D13">
        <w:rPr>
          <w:sz w:val="28"/>
          <w:szCs w:val="28"/>
        </w:rPr>
        <w:t xml:space="preserve"> – Kiedy jesteśmy przyjaciółmi Jezusa?  </w:t>
      </w:r>
    </w:p>
    <w:p w:rsidR="007C1FF5" w:rsidRPr="00B52D13" w:rsidRDefault="007C1FF5" w:rsidP="007C1FF5">
      <w:pPr>
        <w:pStyle w:val="Akapitzlist"/>
        <w:rPr>
          <w:sz w:val="28"/>
          <w:szCs w:val="28"/>
        </w:rPr>
      </w:pPr>
      <w:bookmarkStart w:id="0" w:name="_GoBack"/>
      <w:bookmarkEnd w:id="0"/>
      <w:r w:rsidRPr="00B52D13">
        <w:rPr>
          <w:sz w:val="28"/>
          <w:szCs w:val="28"/>
        </w:rPr>
        <w:t>Wykonaj ćwiczenia w zeszycie ćwiczeń.</w:t>
      </w:r>
    </w:p>
    <w:p w:rsidR="007C1FF5" w:rsidRPr="00B52D13" w:rsidRDefault="007C1FF5" w:rsidP="007C1FF5">
      <w:pPr>
        <w:pStyle w:val="Akapitzlist"/>
        <w:rPr>
          <w:sz w:val="28"/>
          <w:szCs w:val="28"/>
        </w:rPr>
      </w:pPr>
    </w:p>
    <w:p w:rsidR="001669B1" w:rsidRDefault="001669B1"/>
    <w:sectPr w:rsidR="00166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4EFB"/>
    <w:multiLevelType w:val="hybridMultilevel"/>
    <w:tmpl w:val="5450E526"/>
    <w:lvl w:ilvl="0" w:tplc="61182906">
      <w:start w:val="1"/>
      <w:numFmt w:val="lowerLetter"/>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
    <w:nsid w:val="47EA32D0"/>
    <w:multiLevelType w:val="hybridMultilevel"/>
    <w:tmpl w:val="1F740D66"/>
    <w:lvl w:ilvl="0" w:tplc="E444B506">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51CE1AE2"/>
    <w:multiLevelType w:val="hybridMultilevel"/>
    <w:tmpl w:val="429482C8"/>
    <w:lvl w:ilvl="0" w:tplc="983A5DA0">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nsid w:val="55AE4B30"/>
    <w:multiLevelType w:val="hybridMultilevel"/>
    <w:tmpl w:val="CE24F960"/>
    <w:lvl w:ilvl="0" w:tplc="5734CB6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F5"/>
    <w:rsid w:val="001669B1"/>
    <w:rsid w:val="007C1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1F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1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1F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1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421</Words>
  <Characters>2529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cp:revision>
  <dcterms:created xsi:type="dcterms:W3CDTF">2020-03-28T19:02:00Z</dcterms:created>
  <dcterms:modified xsi:type="dcterms:W3CDTF">2020-03-28T19:05:00Z</dcterms:modified>
</cp:coreProperties>
</file>