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r w:rsidRPr="00A2549B">
        <w:rPr>
          <w:b/>
          <w:sz w:val="28"/>
          <w:szCs w:val="28"/>
        </w:rPr>
        <w:t xml:space="preserve">   (</w:t>
      </w:r>
      <w:r w:rsidR="004327F0">
        <w:rPr>
          <w:b/>
          <w:sz w:val="28"/>
          <w:szCs w:val="28"/>
        </w:rPr>
        <w:t>8</w:t>
      </w:r>
      <w:r w:rsidRPr="00A2549B">
        <w:rPr>
          <w:b/>
          <w:sz w:val="28"/>
          <w:szCs w:val="28"/>
        </w:rPr>
        <w:t xml:space="preserve">– </w:t>
      </w:r>
      <w:r w:rsidR="004327F0">
        <w:rPr>
          <w:b/>
          <w:sz w:val="28"/>
          <w:szCs w:val="28"/>
        </w:rPr>
        <w:t>10</w:t>
      </w:r>
      <w:r w:rsidRPr="00A2549B">
        <w:rPr>
          <w:b/>
          <w:sz w:val="28"/>
          <w:szCs w:val="28"/>
        </w:rPr>
        <w:t>.0</w:t>
      </w:r>
      <w:r w:rsidR="00004CA6">
        <w:rPr>
          <w:b/>
          <w:sz w:val="28"/>
          <w:szCs w:val="28"/>
        </w:rPr>
        <w:t>6</w:t>
      </w:r>
      <w:r w:rsidRPr="00A2549B">
        <w:rPr>
          <w:b/>
          <w:sz w:val="28"/>
          <w:szCs w:val="28"/>
        </w:rPr>
        <w:t>.2020)</w:t>
      </w:r>
    </w:p>
    <w:p w:rsidR="004912E0" w:rsidRDefault="004912E0">
      <w:pPr>
        <w:rPr>
          <w:b/>
          <w:sz w:val="28"/>
          <w:szCs w:val="28"/>
        </w:rPr>
      </w:pPr>
    </w:p>
    <w:p w:rsidR="002C71EC" w:rsidRDefault="007C208F">
      <w:pPr>
        <w:rPr>
          <w:szCs w:val="28"/>
        </w:rPr>
      </w:pPr>
      <w:r w:rsidRPr="007C208F">
        <w:rPr>
          <w:szCs w:val="28"/>
        </w:rPr>
        <w:t>W trakcie trwania wszystkich zajęć będziemy komunikować się za pośrednictwem Messengera. Wskazane przeze mnie materiały będziecie wysyłać lub pobierać z Waszej poczty klasowej.</w:t>
      </w:r>
    </w:p>
    <w:p w:rsidR="0028042B" w:rsidRPr="0028042B" w:rsidRDefault="0028042B">
      <w:pPr>
        <w:rPr>
          <w:b/>
          <w:i/>
          <w:sz w:val="28"/>
          <w:szCs w:val="28"/>
        </w:rPr>
      </w:pPr>
    </w:p>
    <w:p w:rsidR="00080652" w:rsidRDefault="00333285" w:rsidP="00333285">
      <w:pPr>
        <w:rPr>
          <w:u w:val="single"/>
        </w:rPr>
      </w:pPr>
      <w:r>
        <w:t xml:space="preserve">Temat </w:t>
      </w:r>
      <w:r w:rsidR="00D062B8">
        <w:t>33</w:t>
      </w:r>
      <w:r>
        <w:t>:</w:t>
      </w:r>
      <w:r w:rsidR="00080652">
        <w:t xml:space="preserve"> Konsultacje /</w:t>
      </w:r>
      <w:r>
        <w:t xml:space="preserve"> </w:t>
      </w:r>
      <w:r w:rsidR="004327F0">
        <w:rPr>
          <w:u w:val="single"/>
        </w:rPr>
        <w:t>Rozwiązywanie</w:t>
      </w:r>
      <w:r w:rsidR="00D062B8">
        <w:rPr>
          <w:u w:val="single"/>
        </w:rPr>
        <w:t xml:space="preserve"> zadań z zestawu powtórzeniowego</w:t>
      </w:r>
      <w:r w:rsidR="004E3F47">
        <w:rPr>
          <w:u w:val="single"/>
        </w:rPr>
        <w:t xml:space="preserve"> </w:t>
      </w:r>
      <w:r w:rsidR="00D062B8">
        <w:rPr>
          <w:u w:val="single"/>
        </w:rPr>
        <w:t>„</w:t>
      </w:r>
      <w:r w:rsidR="002D36C0">
        <w:rPr>
          <w:u w:val="single"/>
        </w:rPr>
        <w:t>Obliczenia procentowe</w:t>
      </w:r>
      <w:r w:rsidR="00D062B8">
        <w:rPr>
          <w:u w:val="single"/>
        </w:rPr>
        <w:t>”.</w:t>
      </w:r>
    </w:p>
    <w:p w:rsidR="00004CA6" w:rsidRDefault="00004CA6" w:rsidP="00333285">
      <w:pPr>
        <w:rPr>
          <w:u w:val="single"/>
        </w:rPr>
      </w:pPr>
    </w:p>
    <w:p w:rsidR="00C063DB" w:rsidRDefault="0066189C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  <w:r>
        <w:rPr>
          <w:color w:val="1B1B1B"/>
          <w:shd w:val="clear" w:color="auto" w:fill="FFFFFF"/>
        </w:rPr>
        <w:t>Uczniowie, którzy nie będą brali udziału w konsultacjach, rozwiązują kolejno zadania z zestawu</w:t>
      </w:r>
      <w:r w:rsidR="00080652">
        <w:rPr>
          <w:color w:val="1B1B1B"/>
          <w:shd w:val="clear" w:color="auto" w:fill="FFFFFF"/>
        </w:rPr>
        <w:t xml:space="preserve"> dostępnego na poczcie klasowej i rozwiązania wysyłają na maila </w:t>
      </w:r>
      <w:r w:rsidR="00C063DB">
        <w:rPr>
          <w:color w:val="1B1B1B"/>
          <w:shd w:val="clear" w:color="auto" w:fill="FFFFFF"/>
        </w:rPr>
        <w:t>lidiabanach@op.pl</w:t>
      </w:r>
    </w:p>
    <w:p w:rsidR="00B8336B" w:rsidRDefault="00B8336B" w:rsidP="00342CC8">
      <w:pPr>
        <w:tabs>
          <w:tab w:val="left" w:pos="9000"/>
        </w:tabs>
        <w:spacing w:after="0"/>
        <w:ind w:left="113"/>
        <w:rPr>
          <w:color w:val="1B1B1B"/>
          <w:shd w:val="clear" w:color="auto" w:fill="FFFFFF"/>
        </w:rPr>
      </w:pPr>
    </w:p>
    <w:p w:rsidR="00417994" w:rsidRDefault="00C063DB" w:rsidP="00417994">
      <w:pPr>
        <w:tabs>
          <w:tab w:val="left" w:pos="9000"/>
        </w:tabs>
        <w:spacing w:after="0"/>
        <w:rPr>
          <w:color w:val="1B1B1B"/>
          <w:shd w:val="clear" w:color="auto" w:fill="FFFFFF"/>
        </w:rPr>
      </w:pPr>
      <w:r w:rsidRPr="0028042B">
        <w:rPr>
          <w:color w:val="1B1B1B"/>
          <w:u w:val="single"/>
          <w:shd w:val="clear" w:color="auto" w:fill="FFFFFF"/>
        </w:rPr>
        <w:t>Praca domowa:</w:t>
      </w:r>
      <w:r>
        <w:rPr>
          <w:color w:val="1B1B1B"/>
          <w:shd w:val="clear" w:color="auto" w:fill="FFFFFF"/>
        </w:rPr>
        <w:t xml:space="preserve"> </w:t>
      </w:r>
      <w:r w:rsidR="00B8336B">
        <w:rPr>
          <w:color w:val="1B1B1B"/>
          <w:shd w:val="clear" w:color="auto" w:fill="FFFFFF"/>
        </w:rPr>
        <w:t xml:space="preserve"> </w:t>
      </w:r>
      <w:r w:rsidR="00417994">
        <w:rPr>
          <w:color w:val="1B1B1B"/>
          <w:shd w:val="clear" w:color="auto" w:fill="FFFFFF"/>
        </w:rPr>
        <w:t>Zapoznaj się z treścią zadań</w:t>
      </w:r>
      <w:r w:rsidR="00417994">
        <w:rPr>
          <w:color w:val="1B1B1B"/>
          <w:shd w:val="clear" w:color="auto" w:fill="FFFFFF"/>
        </w:rPr>
        <w:t xml:space="preserve"> matematycznych (str. 11 – 21) i wskazówkami do ich rozwiązania. Postaraj się je rozwiązać</w:t>
      </w:r>
      <w:r w:rsidR="00417994">
        <w:rPr>
          <w:color w:val="1B1B1B"/>
          <w:shd w:val="clear" w:color="auto" w:fill="FFFFFF"/>
        </w:rPr>
        <w:t>.</w:t>
      </w:r>
    </w:p>
    <w:p w:rsidR="00417994" w:rsidRDefault="00417994" w:rsidP="00417994">
      <w:pPr>
        <w:tabs>
          <w:tab w:val="left" w:pos="9000"/>
        </w:tabs>
        <w:spacing w:after="0"/>
        <w:rPr>
          <w:color w:val="1B1B1B"/>
          <w:shd w:val="clear" w:color="auto" w:fill="FFFFFF"/>
        </w:rPr>
      </w:pPr>
      <w:r w:rsidRPr="00E94452">
        <w:rPr>
          <w:color w:val="1B1B1B"/>
          <w:shd w:val="clear" w:color="auto" w:fill="FFFFFF"/>
        </w:rPr>
        <w:t xml:space="preserve">Zadania znajdziesz w poniższym linku: </w:t>
      </w:r>
    </w:p>
    <w:p w:rsidR="0028042B" w:rsidRDefault="00417994" w:rsidP="0028042B">
      <w:pPr>
        <w:tabs>
          <w:tab w:val="left" w:pos="9000"/>
        </w:tabs>
        <w:spacing w:after="0"/>
      </w:pPr>
      <w:hyperlink r:id="rId6" w:history="1">
        <w:r w:rsidRPr="00417994">
          <w:rPr>
            <w:color w:val="0000FF"/>
            <w:u w:val="single"/>
          </w:rPr>
          <w:t>https://www.cke.gov.pl/images/_EGZAMIN_OSMOKLASISTY/Powtorka/20200318%20SP_Dzien%203.pdf</w:t>
        </w:r>
      </w:hyperlink>
    </w:p>
    <w:p w:rsidR="0028042B" w:rsidRDefault="0028042B" w:rsidP="004928FD">
      <w:pPr>
        <w:spacing w:line="240" w:lineRule="auto"/>
      </w:pPr>
    </w:p>
    <w:p w:rsidR="0028042B" w:rsidRDefault="0028042B" w:rsidP="004928FD">
      <w:pPr>
        <w:spacing w:line="240" w:lineRule="auto"/>
      </w:pPr>
    </w:p>
    <w:p w:rsidR="00FD765E" w:rsidRDefault="00D0490B" w:rsidP="004928FD">
      <w:pPr>
        <w:spacing w:line="240" w:lineRule="auto"/>
        <w:rPr>
          <w:u w:val="single"/>
        </w:rPr>
      </w:pPr>
      <w:r>
        <w:t>Temat</w:t>
      </w:r>
      <w:r w:rsidR="002F037E">
        <w:t xml:space="preserve"> </w:t>
      </w:r>
      <w:r w:rsidR="0066189C">
        <w:t>3</w:t>
      </w:r>
      <w:r w:rsidR="004327F0">
        <w:t>7</w:t>
      </w:r>
      <w:r>
        <w:t xml:space="preserve">: </w:t>
      </w:r>
      <w:r w:rsidR="003F1B2B">
        <w:rPr>
          <w:u w:val="single"/>
        </w:rPr>
        <w:t>Wyrażenia algebraiczne i równania</w:t>
      </w:r>
      <w:r w:rsidR="00763EA2">
        <w:rPr>
          <w:u w:val="single"/>
        </w:rPr>
        <w:t xml:space="preserve"> – powtórzenie wiadomości przed egzaminem.</w:t>
      </w:r>
    </w:p>
    <w:p w:rsidR="005A6229" w:rsidRDefault="005A6229" w:rsidP="004928FD">
      <w:pPr>
        <w:spacing w:line="240" w:lineRule="auto"/>
        <w:rPr>
          <w:u w:val="single"/>
        </w:rPr>
      </w:pPr>
    </w:p>
    <w:p w:rsidR="00333285" w:rsidRDefault="008B3CDD" w:rsidP="00325B3B">
      <w:pPr>
        <w:spacing w:after="0"/>
        <w:rPr>
          <w:color w:val="1B1B1B"/>
          <w:shd w:val="clear" w:color="auto" w:fill="FFFFFF"/>
        </w:rPr>
      </w:pPr>
      <w:r w:rsidRPr="00C73311">
        <w:rPr>
          <w:color w:val="1B1B1B"/>
          <w:shd w:val="clear" w:color="auto" w:fill="FFFFFF"/>
        </w:rPr>
        <w:t>Na tej lekcji</w:t>
      </w:r>
      <w:r w:rsidR="00EF5CEB">
        <w:rPr>
          <w:color w:val="1B1B1B"/>
          <w:shd w:val="clear" w:color="auto" w:fill="FFFFFF"/>
        </w:rPr>
        <w:t xml:space="preserve"> </w:t>
      </w:r>
      <w:r w:rsidR="00E94452">
        <w:rPr>
          <w:color w:val="1B1B1B"/>
          <w:shd w:val="clear" w:color="auto" w:fill="FFFFFF"/>
        </w:rPr>
        <w:t xml:space="preserve">powtórzysz wiadomości z zakresu </w:t>
      </w:r>
      <w:r w:rsidR="004327F0">
        <w:rPr>
          <w:color w:val="1B1B1B"/>
          <w:shd w:val="clear" w:color="auto" w:fill="FFFFFF"/>
        </w:rPr>
        <w:t>wyrażeń algebraicznych i równań</w:t>
      </w:r>
      <w:r w:rsidR="00E94452">
        <w:rPr>
          <w:color w:val="1B1B1B"/>
          <w:shd w:val="clear" w:color="auto" w:fill="FFFFFF"/>
        </w:rPr>
        <w:t>.</w:t>
      </w:r>
    </w:p>
    <w:p w:rsidR="004B2E29" w:rsidRDefault="004B2E29" w:rsidP="00325B3B">
      <w:pPr>
        <w:spacing w:after="0"/>
        <w:rPr>
          <w:color w:val="1B1B1B"/>
          <w:shd w:val="clear" w:color="auto" w:fill="FFFFFF"/>
        </w:rPr>
      </w:pPr>
    </w:p>
    <w:p w:rsidR="00E94452" w:rsidRDefault="006E40D7" w:rsidP="00004CA6">
      <w:pPr>
        <w:pStyle w:val="Akapitzlist"/>
        <w:numPr>
          <w:ilvl w:val="0"/>
          <w:numId w:val="32"/>
        </w:numPr>
        <w:spacing w:after="100" w:afterAutospacing="1" w:line="480" w:lineRule="auto"/>
      </w:pPr>
      <w:r w:rsidRPr="006E40D7">
        <w:t xml:space="preserve">Zapoznaj się </w:t>
      </w:r>
      <w:r w:rsidR="00E94452">
        <w:t xml:space="preserve">z </w:t>
      </w:r>
      <w:hyperlink r:id="rId7" w:history="1">
        <w:r w:rsidR="004327F0">
          <w:rPr>
            <w:color w:val="0000FF"/>
            <w:u w:val="single"/>
          </w:rPr>
          <w:t>materiałem</w:t>
        </w:r>
      </w:hyperlink>
      <w:r w:rsidR="009A4DE6">
        <w:t>.</w:t>
      </w:r>
    </w:p>
    <w:p w:rsidR="00E94452" w:rsidRPr="009A4DE6" w:rsidRDefault="009A4DE6" w:rsidP="00004CA6">
      <w:pPr>
        <w:pStyle w:val="Akapitzlist"/>
        <w:numPr>
          <w:ilvl w:val="0"/>
          <w:numId w:val="32"/>
        </w:numPr>
        <w:spacing w:after="0" w:afterAutospacing="1" w:line="480" w:lineRule="auto"/>
        <w:rPr>
          <w:color w:val="1B1B1B"/>
          <w:shd w:val="clear" w:color="auto" w:fill="FFFFFF"/>
        </w:rPr>
      </w:pPr>
      <w:r>
        <w:t>Rozwiązuj kolejno zadania z zestawu „</w:t>
      </w:r>
      <w:r w:rsidR="004327F0">
        <w:t>Wyrażenia algebraiczne i równania”</w:t>
      </w:r>
      <w:r>
        <w:t>.</w:t>
      </w:r>
    </w:p>
    <w:p w:rsidR="00417994" w:rsidRDefault="00E94452" w:rsidP="00417994">
      <w:pPr>
        <w:tabs>
          <w:tab w:val="left" w:pos="9000"/>
        </w:tabs>
        <w:spacing w:after="0"/>
        <w:rPr>
          <w:color w:val="1B1B1B"/>
          <w:shd w:val="clear" w:color="auto" w:fill="FFFFFF"/>
        </w:rPr>
      </w:pPr>
      <w:r w:rsidRPr="0028042B">
        <w:rPr>
          <w:color w:val="1B1B1B"/>
          <w:u w:val="single"/>
          <w:shd w:val="clear" w:color="auto" w:fill="FFFFFF"/>
        </w:rPr>
        <w:t>Praca domowa:</w:t>
      </w:r>
      <w:r>
        <w:rPr>
          <w:color w:val="1B1B1B"/>
          <w:shd w:val="clear" w:color="auto" w:fill="FFFFFF"/>
        </w:rPr>
        <w:t xml:space="preserve"> </w:t>
      </w:r>
      <w:r w:rsidR="00417994">
        <w:rPr>
          <w:color w:val="1B1B1B"/>
          <w:shd w:val="clear" w:color="auto" w:fill="FFFFFF"/>
        </w:rPr>
        <w:t>Zapoznaj się z treścią zadań matematycznych i wskazówkami do ich rozwiązania. Postaraj się je rozwiązać.</w:t>
      </w:r>
    </w:p>
    <w:p w:rsidR="00417994" w:rsidRDefault="00417994" w:rsidP="00417994">
      <w:pPr>
        <w:tabs>
          <w:tab w:val="left" w:pos="9000"/>
        </w:tabs>
        <w:spacing w:after="0"/>
        <w:rPr>
          <w:color w:val="1B1B1B"/>
          <w:shd w:val="clear" w:color="auto" w:fill="FFFFFF"/>
        </w:rPr>
      </w:pPr>
      <w:r w:rsidRPr="00E94452">
        <w:rPr>
          <w:color w:val="1B1B1B"/>
          <w:shd w:val="clear" w:color="auto" w:fill="FFFFFF"/>
        </w:rPr>
        <w:t>Zadania znajdziesz w poniższy</w:t>
      </w:r>
      <w:r w:rsidR="0028042B">
        <w:rPr>
          <w:color w:val="1B1B1B"/>
          <w:shd w:val="clear" w:color="auto" w:fill="FFFFFF"/>
        </w:rPr>
        <w:t>ch</w:t>
      </w:r>
      <w:r w:rsidRPr="00E94452">
        <w:rPr>
          <w:color w:val="1B1B1B"/>
          <w:shd w:val="clear" w:color="auto" w:fill="FFFFFF"/>
        </w:rPr>
        <w:t xml:space="preserve"> link</w:t>
      </w:r>
      <w:r w:rsidR="0028042B">
        <w:rPr>
          <w:color w:val="1B1B1B"/>
          <w:shd w:val="clear" w:color="auto" w:fill="FFFFFF"/>
        </w:rPr>
        <w:t>ach</w:t>
      </w:r>
      <w:bookmarkStart w:id="0" w:name="_GoBack"/>
      <w:bookmarkEnd w:id="0"/>
      <w:r w:rsidRPr="00E94452">
        <w:rPr>
          <w:color w:val="1B1B1B"/>
          <w:shd w:val="clear" w:color="auto" w:fill="FFFFFF"/>
        </w:rPr>
        <w:t xml:space="preserve">: </w:t>
      </w:r>
    </w:p>
    <w:p w:rsidR="002C71EC" w:rsidRDefault="0028042B" w:rsidP="0028042B">
      <w:pPr>
        <w:spacing w:after="100" w:afterAutospacing="1"/>
      </w:pPr>
      <w:hyperlink r:id="rId8" w:history="1">
        <w:r w:rsidRPr="0028042B">
          <w:rPr>
            <w:color w:val="0000FF"/>
            <w:u w:val="single"/>
          </w:rPr>
          <w:t>https://www.cke.gov.pl/images/_EGZAMIN_OSMOKLASISTY/Powtorka/20200317%20SP_Dzien%202.pdf</w:t>
        </w:r>
      </w:hyperlink>
      <w:r>
        <w:t xml:space="preserve"> (str. 15 – 17)</w:t>
      </w:r>
    </w:p>
    <w:p w:rsidR="0028042B" w:rsidRDefault="0028042B" w:rsidP="0028042B">
      <w:pPr>
        <w:spacing w:after="100" w:afterAutospacing="1"/>
      </w:pPr>
      <w:hyperlink r:id="rId9" w:history="1">
        <w:r w:rsidRPr="0028042B">
          <w:rPr>
            <w:color w:val="0000FF"/>
            <w:u w:val="single"/>
          </w:rPr>
          <w:t>https://www.cke.gov.pl/images/_EGZAMIN_OSMOKLASISTY/Powtorka/20200319%20SP_Dzien%204.pdf</w:t>
        </w:r>
      </w:hyperlink>
      <w:r>
        <w:t xml:space="preserve"> (str. 9 – 12)</w:t>
      </w:r>
    </w:p>
    <w:p w:rsidR="002C71EC" w:rsidRDefault="002C71EC" w:rsidP="00125773">
      <w:pPr>
        <w:spacing w:after="100" w:afterAutospacing="1" w:line="240" w:lineRule="auto"/>
      </w:pPr>
    </w:p>
    <w:p w:rsidR="00BF2FC3" w:rsidRPr="00BF2FC3" w:rsidRDefault="00BF2FC3" w:rsidP="00BF2FC3">
      <w:pPr>
        <w:spacing w:after="0" w:line="240" w:lineRule="auto"/>
        <w:jc w:val="both"/>
      </w:pP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66AEC"/>
    <w:multiLevelType w:val="hybridMultilevel"/>
    <w:tmpl w:val="E7309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25A24"/>
    <w:multiLevelType w:val="hybridMultilevel"/>
    <w:tmpl w:val="CD827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718C"/>
    <w:multiLevelType w:val="hybridMultilevel"/>
    <w:tmpl w:val="9D6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03DC4"/>
    <w:multiLevelType w:val="hybridMultilevel"/>
    <w:tmpl w:val="70665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A50A6"/>
    <w:multiLevelType w:val="hybridMultilevel"/>
    <w:tmpl w:val="62EE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8">
    <w:nsid w:val="0B986E31"/>
    <w:multiLevelType w:val="hybridMultilevel"/>
    <w:tmpl w:val="42C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93A45"/>
    <w:multiLevelType w:val="hybridMultilevel"/>
    <w:tmpl w:val="CB1C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7375F"/>
    <w:multiLevelType w:val="hybridMultilevel"/>
    <w:tmpl w:val="E14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54ACC"/>
    <w:multiLevelType w:val="hybridMultilevel"/>
    <w:tmpl w:val="53706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4F3864"/>
    <w:multiLevelType w:val="hybridMultilevel"/>
    <w:tmpl w:val="9EC21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D1392"/>
    <w:multiLevelType w:val="hybridMultilevel"/>
    <w:tmpl w:val="E80CC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E61FBE"/>
    <w:multiLevelType w:val="hybridMultilevel"/>
    <w:tmpl w:val="D2328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D2932"/>
    <w:multiLevelType w:val="hybridMultilevel"/>
    <w:tmpl w:val="C4D4B68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3E57736"/>
    <w:multiLevelType w:val="hybridMultilevel"/>
    <w:tmpl w:val="4FE46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94D16"/>
    <w:multiLevelType w:val="hybridMultilevel"/>
    <w:tmpl w:val="0D70F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5436D"/>
    <w:multiLevelType w:val="hybridMultilevel"/>
    <w:tmpl w:val="514A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11AA3"/>
    <w:multiLevelType w:val="hybridMultilevel"/>
    <w:tmpl w:val="3444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066BD"/>
    <w:multiLevelType w:val="hybridMultilevel"/>
    <w:tmpl w:val="4274C1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95509"/>
    <w:multiLevelType w:val="hybridMultilevel"/>
    <w:tmpl w:val="E892C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75980"/>
    <w:multiLevelType w:val="hybridMultilevel"/>
    <w:tmpl w:val="EADCA06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661633CF"/>
    <w:multiLevelType w:val="hybridMultilevel"/>
    <w:tmpl w:val="05FABAE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69935F9"/>
    <w:multiLevelType w:val="hybridMultilevel"/>
    <w:tmpl w:val="BC28D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32B7"/>
    <w:multiLevelType w:val="hybridMultilevel"/>
    <w:tmpl w:val="BC664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C56A8"/>
    <w:multiLevelType w:val="hybridMultilevel"/>
    <w:tmpl w:val="730A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5BEE"/>
    <w:multiLevelType w:val="hybridMultilevel"/>
    <w:tmpl w:val="BC62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32842"/>
    <w:multiLevelType w:val="hybridMultilevel"/>
    <w:tmpl w:val="67D24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270617"/>
    <w:multiLevelType w:val="hybridMultilevel"/>
    <w:tmpl w:val="7CD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1"/>
  </w:num>
  <w:num w:numId="4">
    <w:abstractNumId w:val="20"/>
  </w:num>
  <w:num w:numId="5">
    <w:abstractNumId w:val="30"/>
  </w:num>
  <w:num w:numId="6">
    <w:abstractNumId w:val="21"/>
  </w:num>
  <w:num w:numId="7">
    <w:abstractNumId w:val="24"/>
  </w:num>
  <w:num w:numId="8">
    <w:abstractNumId w:val="18"/>
  </w:num>
  <w:num w:numId="9">
    <w:abstractNumId w:val="25"/>
  </w:num>
  <w:num w:numId="10">
    <w:abstractNumId w:val="8"/>
  </w:num>
  <w:num w:numId="11">
    <w:abstractNumId w:val="12"/>
  </w:num>
  <w:num w:numId="12">
    <w:abstractNumId w:val="3"/>
  </w:num>
  <w:num w:numId="13">
    <w:abstractNumId w:val="19"/>
  </w:num>
  <w:num w:numId="14">
    <w:abstractNumId w:val="11"/>
  </w:num>
  <w:num w:numId="15">
    <w:abstractNumId w:val="13"/>
  </w:num>
  <w:num w:numId="16">
    <w:abstractNumId w:val="22"/>
  </w:num>
  <w:num w:numId="17">
    <w:abstractNumId w:val="2"/>
  </w:num>
  <w:num w:numId="18">
    <w:abstractNumId w:val="1"/>
  </w:num>
  <w:num w:numId="19">
    <w:abstractNumId w:val="16"/>
  </w:num>
  <w:num w:numId="20">
    <w:abstractNumId w:val="6"/>
  </w:num>
  <w:num w:numId="21">
    <w:abstractNumId w:val="17"/>
  </w:num>
  <w:num w:numId="22">
    <w:abstractNumId w:val="23"/>
  </w:num>
  <w:num w:numId="23">
    <w:abstractNumId w:val="0"/>
    <w:lvlOverride w:ilvl="0">
      <w:lvl w:ilvl="0"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</w:num>
  <w:num w:numId="27">
    <w:abstractNumId w:val="15"/>
  </w:num>
  <w:num w:numId="28">
    <w:abstractNumId w:val="10"/>
  </w:num>
  <w:num w:numId="29">
    <w:abstractNumId w:val="14"/>
  </w:num>
  <w:num w:numId="30">
    <w:abstractNumId w:val="28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004CA6"/>
    <w:rsid w:val="00061846"/>
    <w:rsid w:val="00080652"/>
    <w:rsid w:val="00084A46"/>
    <w:rsid w:val="00125773"/>
    <w:rsid w:val="00154D6B"/>
    <w:rsid w:val="001567B7"/>
    <w:rsid w:val="00162EA0"/>
    <w:rsid w:val="0018446C"/>
    <w:rsid w:val="001859BC"/>
    <w:rsid w:val="001C0388"/>
    <w:rsid w:val="001D661A"/>
    <w:rsid w:val="00237D57"/>
    <w:rsid w:val="00241203"/>
    <w:rsid w:val="00256A2E"/>
    <w:rsid w:val="002777F1"/>
    <w:rsid w:val="0028042B"/>
    <w:rsid w:val="00285FA3"/>
    <w:rsid w:val="002B7A46"/>
    <w:rsid w:val="002C71EC"/>
    <w:rsid w:val="002D36C0"/>
    <w:rsid w:val="002D46B9"/>
    <w:rsid w:val="002E06A5"/>
    <w:rsid w:val="002F037E"/>
    <w:rsid w:val="002F6F8C"/>
    <w:rsid w:val="0030727F"/>
    <w:rsid w:val="00321BDC"/>
    <w:rsid w:val="00325AAF"/>
    <w:rsid w:val="00325B3B"/>
    <w:rsid w:val="00333285"/>
    <w:rsid w:val="00342CC8"/>
    <w:rsid w:val="00345D27"/>
    <w:rsid w:val="0035511F"/>
    <w:rsid w:val="00357DF4"/>
    <w:rsid w:val="00363588"/>
    <w:rsid w:val="00377F15"/>
    <w:rsid w:val="003F143F"/>
    <w:rsid w:val="003F1B2B"/>
    <w:rsid w:val="003F64F6"/>
    <w:rsid w:val="00417994"/>
    <w:rsid w:val="004327F0"/>
    <w:rsid w:val="00435A58"/>
    <w:rsid w:val="0044552D"/>
    <w:rsid w:val="00473B9B"/>
    <w:rsid w:val="004912E0"/>
    <w:rsid w:val="004928FD"/>
    <w:rsid w:val="004B2E29"/>
    <w:rsid w:val="004D3F92"/>
    <w:rsid w:val="004E3F47"/>
    <w:rsid w:val="005001FC"/>
    <w:rsid w:val="005A0587"/>
    <w:rsid w:val="005A6229"/>
    <w:rsid w:val="005B28D0"/>
    <w:rsid w:val="005D7A31"/>
    <w:rsid w:val="005E2FA2"/>
    <w:rsid w:val="005F12E5"/>
    <w:rsid w:val="006162D2"/>
    <w:rsid w:val="006175B8"/>
    <w:rsid w:val="0066189C"/>
    <w:rsid w:val="006742FA"/>
    <w:rsid w:val="00677F3F"/>
    <w:rsid w:val="00684E6E"/>
    <w:rsid w:val="00690EE0"/>
    <w:rsid w:val="006C388C"/>
    <w:rsid w:val="006E40D7"/>
    <w:rsid w:val="007115E0"/>
    <w:rsid w:val="00763EA2"/>
    <w:rsid w:val="00770756"/>
    <w:rsid w:val="00790898"/>
    <w:rsid w:val="00792840"/>
    <w:rsid w:val="007B27A5"/>
    <w:rsid w:val="007C208F"/>
    <w:rsid w:val="008402B8"/>
    <w:rsid w:val="00874833"/>
    <w:rsid w:val="008B3CDD"/>
    <w:rsid w:val="008D46C2"/>
    <w:rsid w:val="00906F54"/>
    <w:rsid w:val="009227F2"/>
    <w:rsid w:val="00944C5E"/>
    <w:rsid w:val="00967AF2"/>
    <w:rsid w:val="0098302B"/>
    <w:rsid w:val="009A4DE6"/>
    <w:rsid w:val="009D1A37"/>
    <w:rsid w:val="00A23B3E"/>
    <w:rsid w:val="00A2549B"/>
    <w:rsid w:val="00A34BAB"/>
    <w:rsid w:val="00A3728A"/>
    <w:rsid w:val="00A675AD"/>
    <w:rsid w:val="00AA77E2"/>
    <w:rsid w:val="00AC0EBB"/>
    <w:rsid w:val="00AE381C"/>
    <w:rsid w:val="00AF2B8D"/>
    <w:rsid w:val="00B10B89"/>
    <w:rsid w:val="00B16F8B"/>
    <w:rsid w:val="00B5593F"/>
    <w:rsid w:val="00B8336B"/>
    <w:rsid w:val="00BF2FC3"/>
    <w:rsid w:val="00C063DB"/>
    <w:rsid w:val="00C73311"/>
    <w:rsid w:val="00C7551B"/>
    <w:rsid w:val="00C77985"/>
    <w:rsid w:val="00D0490B"/>
    <w:rsid w:val="00D062B8"/>
    <w:rsid w:val="00D246C0"/>
    <w:rsid w:val="00DC71E3"/>
    <w:rsid w:val="00DD6AD0"/>
    <w:rsid w:val="00DE5A46"/>
    <w:rsid w:val="00E12E22"/>
    <w:rsid w:val="00E73FED"/>
    <w:rsid w:val="00E74C1B"/>
    <w:rsid w:val="00E94452"/>
    <w:rsid w:val="00EA6620"/>
    <w:rsid w:val="00EF1A7C"/>
    <w:rsid w:val="00EF5CEB"/>
    <w:rsid w:val="00EF636A"/>
    <w:rsid w:val="00F01E7C"/>
    <w:rsid w:val="00F14EB0"/>
    <w:rsid w:val="00F27C38"/>
    <w:rsid w:val="00F30E47"/>
    <w:rsid w:val="00F56BFF"/>
    <w:rsid w:val="00F7434E"/>
    <w:rsid w:val="00F9222C"/>
    <w:rsid w:val="00FB035D"/>
    <w:rsid w:val="00FC3068"/>
    <w:rsid w:val="00FD463C"/>
    <w:rsid w:val="00FD765E"/>
    <w:rsid w:val="00FE3385"/>
    <w:rsid w:val="00FE35B9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1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333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332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85"/>
    <w:rPr>
      <w:rFonts w:ascii="Tahoma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rsid w:val="003332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B5593F"/>
  </w:style>
  <w:style w:type="character" w:customStyle="1" w:styleId="Nagwek2Znak">
    <w:name w:val="Nagłówek 2 Znak"/>
    <w:basedOn w:val="Domylnaczcionkaakapitu"/>
    <w:link w:val="Nagwek2"/>
    <w:semiHidden/>
    <w:rsid w:val="009D1A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e.gov.pl/images/_EGZAMIN_OSMOKLASISTY/Powtorka/20200317%20SP_Dzien%20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wyrazenia-algebraicz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images/_EGZAMIN_OSMOKLASISTY/Powtorka/20200318%20SP_Dzien%20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ke.gov.pl/images/_EGZAMIN_OSMOKLASISTY/Powtorka/20200319%20SP_Dzien%204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39</cp:revision>
  <cp:lastPrinted>2020-05-04T07:37:00Z</cp:lastPrinted>
  <dcterms:created xsi:type="dcterms:W3CDTF">2020-04-14T09:02:00Z</dcterms:created>
  <dcterms:modified xsi:type="dcterms:W3CDTF">2020-06-07T15:27:00Z</dcterms:modified>
</cp:coreProperties>
</file>