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5D4" w:rsidRDefault="001805D4" w:rsidP="001805D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Zajęcia programowe 22</w:t>
      </w:r>
      <w:r>
        <w:rPr>
          <w:b/>
          <w:sz w:val="24"/>
          <w:szCs w:val="24"/>
        </w:rPr>
        <w:t>.06.2020r</w:t>
      </w:r>
    </w:p>
    <w:p w:rsidR="001805D4" w:rsidRDefault="001805D4" w:rsidP="001805D4">
      <w:pPr>
        <w:rPr>
          <w:b/>
          <w:sz w:val="24"/>
          <w:szCs w:val="24"/>
        </w:rPr>
      </w:pPr>
    </w:p>
    <w:p w:rsidR="001805D4" w:rsidRDefault="001805D4" w:rsidP="001805D4">
      <w:pPr>
        <w:rPr>
          <w:sz w:val="24"/>
          <w:szCs w:val="24"/>
        </w:rPr>
      </w:pPr>
      <w:r>
        <w:rPr>
          <w:b/>
          <w:sz w:val="24"/>
          <w:szCs w:val="24"/>
        </w:rPr>
        <w:t>Temat tygodnia:</w:t>
      </w:r>
      <w:r>
        <w:rPr>
          <w:sz w:val="24"/>
          <w:szCs w:val="24"/>
        </w:rPr>
        <w:t xml:space="preserve"> Lato</w:t>
      </w:r>
    </w:p>
    <w:p w:rsidR="001805D4" w:rsidRDefault="001805D4" w:rsidP="001805D4">
      <w:pPr>
        <w:rPr>
          <w:sz w:val="24"/>
          <w:szCs w:val="24"/>
        </w:rPr>
      </w:pPr>
      <w:r>
        <w:rPr>
          <w:b/>
          <w:sz w:val="24"/>
          <w:szCs w:val="24"/>
        </w:rPr>
        <w:t>Temat dnia:</w:t>
      </w:r>
      <w:r>
        <w:rPr>
          <w:sz w:val="24"/>
          <w:szCs w:val="24"/>
        </w:rPr>
        <w:t xml:space="preserve"> Jaka dziś pogoda?</w:t>
      </w:r>
    </w:p>
    <w:p w:rsidR="001805D4" w:rsidRDefault="001805D4" w:rsidP="001805D4">
      <w:pPr>
        <w:rPr>
          <w:sz w:val="24"/>
          <w:szCs w:val="24"/>
        </w:rPr>
      </w:pPr>
    </w:p>
    <w:p w:rsidR="001805D4" w:rsidRDefault="001805D4" w:rsidP="001805D4">
      <w:pPr>
        <w:rPr>
          <w:b/>
          <w:sz w:val="24"/>
          <w:szCs w:val="24"/>
        </w:rPr>
      </w:pPr>
      <w:r>
        <w:rPr>
          <w:b/>
          <w:sz w:val="24"/>
          <w:szCs w:val="24"/>
        </w:rPr>
        <w:t>Cele ogólne: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przypomnienie znaczenia wyrażenia „kalendarz pogodowy”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rozumienie znaczenia oznaczeń symbolicznych – posługiwanie się nazwami zjawisk atmosferycznych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>- utrwalenie wiedzy na temat letnich zjawisk atmosferycznych</w:t>
      </w:r>
    </w:p>
    <w:p w:rsidR="001805D4" w:rsidRDefault="001805D4" w:rsidP="001805D4">
      <w:pPr>
        <w:rPr>
          <w:sz w:val="24"/>
          <w:szCs w:val="24"/>
        </w:rPr>
      </w:pPr>
    </w:p>
    <w:p w:rsidR="001805D4" w:rsidRDefault="001805D4" w:rsidP="001805D4">
      <w:pPr>
        <w:rPr>
          <w:b/>
          <w:sz w:val="24"/>
          <w:szCs w:val="24"/>
        </w:rPr>
      </w:pPr>
      <w:r>
        <w:rPr>
          <w:b/>
          <w:sz w:val="24"/>
          <w:szCs w:val="24"/>
        </w:rPr>
        <w:t>Dziecko: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>- myje owoce przed spożyciem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wie, ze należy spożywać umyte owoce</w:t>
      </w:r>
    </w:p>
    <w:p w:rsidR="001805D4" w:rsidRPr="00391091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>- wie co to są przetwory owocowe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>- naśladuje ruchem zjawiska atmosferyczne np. wiatr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>- naśladuje ruchem czynności związane ze zjawiskami atmosferycznymi np. chowanie się pod parasolem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>- śpiewa piosenkę i ilustruje ją ruchem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potrafi określić pogodę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</w:rPr>
        <w:t>odczytuje piktogramy oznaczające zjawiska atmosferyczne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1933">
        <w:rPr>
          <w:sz w:val="24"/>
          <w:szCs w:val="24"/>
        </w:rPr>
        <w:t>mocuje elementy konstrukcji wg wzoru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>- porusza się w rytm muzyki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1933">
        <w:rPr>
          <w:sz w:val="24"/>
          <w:szCs w:val="24"/>
        </w:rPr>
        <w:t>rytmizuje tekst w zabawie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1933">
        <w:rPr>
          <w:sz w:val="24"/>
          <w:szCs w:val="24"/>
        </w:rPr>
        <w:t>wykleja plasteliną ograniczoną powierzchnię</w:t>
      </w:r>
    </w:p>
    <w:p w:rsidR="001805D4" w:rsidRDefault="001805D4" w:rsidP="001805D4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71933">
        <w:rPr>
          <w:sz w:val="24"/>
          <w:szCs w:val="24"/>
        </w:rPr>
        <w:t>rozpoznaje i nazywa emocje</w:t>
      </w:r>
    </w:p>
    <w:p w:rsidR="00A71933" w:rsidRDefault="00A71933" w:rsidP="001805D4">
      <w:pPr>
        <w:rPr>
          <w:sz w:val="24"/>
          <w:szCs w:val="24"/>
        </w:rPr>
      </w:pPr>
      <w:r>
        <w:rPr>
          <w:sz w:val="24"/>
          <w:szCs w:val="24"/>
        </w:rPr>
        <w:t>- zgłasza potrzebę odpoczynku i zabawy</w:t>
      </w:r>
    </w:p>
    <w:p w:rsidR="001805D4" w:rsidRDefault="001805D4" w:rsidP="001805D4">
      <w:pPr>
        <w:rPr>
          <w:sz w:val="24"/>
          <w:szCs w:val="24"/>
        </w:rPr>
      </w:pPr>
    </w:p>
    <w:p w:rsidR="001805D4" w:rsidRDefault="001805D4" w:rsidP="001805D4">
      <w:pPr>
        <w:rPr>
          <w:sz w:val="24"/>
          <w:szCs w:val="24"/>
        </w:rPr>
      </w:pPr>
      <w:r>
        <w:rPr>
          <w:b/>
          <w:sz w:val="24"/>
          <w:szCs w:val="24"/>
        </w:rPr>
        <w:t>Środki dydaktyczne:</w:t>
      </w:r>
      <w:r>
        <w:rPr>
          <w:sz w:val="24"/>
          <w:szCs w:val="24"/>
        </w:rPr>
        <w:t xml:space="preserve"> </w:t>
      </w:r>
      <w:r w:rsidR="00A71933">
        <w:rPr>
          <w:sz w:val="24"/>
          <w:szCs w:val="24"/>
        </w:rPr>
        <w:t>przetwory z truskawek (mogą być ilustracje), surowe owoce, piktogramy oznaczające zjawiska atmosferyczne, ramka do zdjęć</w:t>
      </w:r>
      <w:r w:rsidR="00055477">
        <w:rPr>
          <w:sz w:val="24"/>
          <w:szCs w:val="24"/>
        </w:rPr>
        <w:t xml:space="preserve"> formatu A4</w:t>
      </w:r>
      <w:r w:rsidR="00A71933">
        <w:rPr>
          <w:sz w:val="24"/>
          <w:szCs w:val="24"/>
        </w:rPr>
        <w:t xml:space="preserve">, masa mocująca </w:t>
      </w:r>
      <w:r w:rsidR="00A71933">
        <w:rPr>
          <w:sz w:val="24"/>
          <w:szCs w:val="24"/>
        </w:rPr>
        <w:lastRenderedPageBreak/>
        <w:t>(może być plastelina), W 42 (w załączniku), nożyczki, sznurek</w:t>
      </w:r>
      <w:r w:rsidR="009F3C70">
        <w:rPr>
          <w:sz w:val="24"/>
          <w:szCs w:val="24"/>
        </w:rPr>
        <w:t>, sylwety truskawki</w:t>
      </w:r>
      <w:r w:rsidR="00A71933">
        <w:rPr>
          <w:sz w:val="24"/>
          <w:szCs w:val="24"/>
        </w:rPr>
        <w:t>, zielona</w:t>
      </w:r>
      <w:r w:rsidR="009F3C70">
        <w:rPr>
          <w:sz w:val="24"/>
          <w:szCs w:val="24"/>
        </w:rPr>
        <w:t>, czarna, czerwona</w:t>
      </w:r>
      <w:r w:rsidR="00A71933">
        <w:rPr>
          <w:sz w:val="24"/>
          <w:szCs w:val="24"/>
        </w:rPr>
        <w:t xml:space="preserve"> plastelina</w:t>
      </w:r>
    </w:p>
    <w:p w:rsidR="00B71552" w:rsidRDefault="00B71552" w:rsidP="001805D4">
      <w:pPr>
        <w:rPr>
          <w:sz w:val="24"/>
          <w:szCs w:val="24"/>
        </w:rPr>
      </w:pPr>
    </w:p>
    <w:p w:rsidR="001805D4" w:rsidRDefault="001805D4" w:rsidP="001805D4">
      <w:pPr>
        <w:rPr>
          <w:b/>
          <w:sz w:val="24"/>
          <w:szCs w:val="24"/>
        </w:rPr>
      </w:pPr>
      <w:r>
        <w:rPr>
          <w:b/>
          <w:sz w:val="24"/>
          <w:szCs w:val="24"/>
        </w:rPr>
        <w:t>Przebieg zajęć:</w:t>
      </w:r>
    </w:p>
    <w:p w:rsidR="0061035D" w:rsidRDefault="0003550F" w:rsidP="00A71933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Utrwalanie piosenki „Razem z latem”</w:t>
      </w:r>
    </w:p>
    <w:p w:rsidR="0003550F" w:rsidRDefault="0003550F" w:rsidP="0003550F">
      <w:pPr>
        <w:pStyle w:val="Akapitzlist"/>
        <w:rPr>
          <w:sz w:val="24"/>
          <w:szCs w:val="24"/>
        </w:rPr>
      </w:pPr>
    </w:p>
    <w:p w:rsidR="0003550F" w:rsidRPr="0003550F" w:rsidRDefault="0003550F" w:rsidP="0003550F">
      <w:pPr>
        <w:ind w:left="720"/>
        <w:contextualSpacing/>
        <w:rPr>
          <w:i/>
          <w:sz w:val="24"/>
          <w:szCs w:val="24"/>
        </w:rPr>
      </w:pPr>
      <w:r w:rsidRPr="0003550F">
        <w:rPr>
          <w:i/>
          <w:sz w:val="24"/>
          <w:szCs w:val="24"/>
        </w:rPr>
        <w:t>Razem z latem   Urszula Piotrowska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>Chodzi złote lato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>W kapeluszu z kwiatów,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>W rękach ma latawiec,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 xml:space="preserve">Biega z nim po trawie.                                          </w:t>
      </w:r>
      <w:r w:rsidRPr="0003550F">
        <w:rPr>
          <w:i/>
          <w:sz w:val="24"/>
          <w:szCs w:val="24"/>
        </w:rPr>
        <w:t>dziecko chodzi po kole</w:t>
      </w:r>
    </w:p>
    <w:p w:rsidR="0003550F" w:rsidRPr="0003550F" w:rsidRDefault="0003550F" w:rsidP="0003550F">
      <w:pPr>
        <w:ind w:left="720"/>
        <w:contextualSpacing/>
        <w:rPr>
          <w:i/>
          <w:sz w:val="24"/>
          <w:szCs w:val="24"/>
        </w:rPr>
      </w:pPr>
      <w:r w:rsidRPr="0003550F">
        <w:rPr>
          <w:sz w:val="24"/>
          <w:szCs w:val="24"/>
        </w:rPr>
        <w:t xml:space="preserve">Ref. Hopsa, hopsasa, razem z latem ja (x2)           </w:t>
      </w:r>
      <w:r w:rsidRPr="0003550F">
        <w:rPr>
          <w:i/>
          <w:sz w:val="24"/>
          <w:szCs w:val="24"/>
        </w:rPr>
        <w:t>dziecko robi pajacyki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 xml:space="preserve">Czasem dla ochłody                                                   </w:t>
      </w:r>
      <w:r w:rsidRPr="0003550F">
        <w:rPr>
          <w:i/>
          <w:sz w:val="24"/>
          <w:szCs w:val="24"/>
        </w:rPr>
        <w:t>dziecko naśladuje jedzenie lodów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 xml:space="preserve">Lato zjada lody.                                          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>Zjada je powoli,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  <w:r w:rsidRPr="0003550F">
        <w:rPr>
          <w:sz w:val="24"/>
          <w:szCs w:val="24"/>
        </w:rPr>
        <w:t>Gardło go nie boli.</w:t>
      </w:r>
    </w:p>
    <w:p w:rsidR="0003550F" w:rsidRPr="0003550F" w:rsidRDefault="0003550F" w:rsidP="0003550F">
      <w:pPr>
        <w:ind w:left="720"/>
        <w:contextualSpacing/>
        <w:rPr>
          <w:i/>
          <w:sz w:val="24"/>
          <w:szCs w:val="24"/>
        </w:rPr>
      </w:pPr>
      <w:r w:rsidRPr="0003550F">
        <w:rPr>
          <w:sz w:val="24"/>
          <w:szCs w:val="24"/>
        </w:rPr>
        <w:t xml:space="preserve">Ref. Hopsa, hopsasa, razem z latem ja (x2)           </w:t>
      </w:r>
      <w:r w:rsidRPr="0003550F">
        <w:rPr>
          <w:i/>
          <w:sz w:val="24"/>
          <w:szCs w:val="24"/>
        </w:rPr>
        <w:t>dziecko robi pajacyki</w:t>
      </w:r>
    </w:p>
    <w:p w:rsidR="0003550F" w:rsidRPr="0003550F" w:rsidRDefault="0003550F" w:rsidP="0003550F">
      <w:pPr>
        <w:ind w:left="720"/>
        <w:contextualSpacing/>
        <w:rPr>
          <w:sz w:val="24"/>
          <w:szCs w:val="24"/>
        </w:rPr>
      </w:pPr>
    </w:p>
    <w:p w:rsidR="0003550F" w:rsidRDefault="0003550F" w:rsidP="0003550F">
      <w:pPr>
        <w:rPr>
          <w:color w:val="0000FF"/>
          <w:sz w:val="24"/>
          <w:szCs w:val="24"/>
          <w:u w:val="single"/>
        </w:rPr>
      </w:pPr>
      <w:hyperlink r:id="rId7" w:history="1">
        <w:r w:rsidRPr="0003550F">
          <w:rPr>
            <w:color w:val="0000FF"/>
            <w:sz w:val="24"/>
            <w:szCs w:val="24"/>
            <w:u w:val="single"/>
          </w:rPr>
          <w:t>https://www.youtube.com/watch?v=AHwM17Zw5Gw</w:t>
        </w:r>
      </w:hyperlink>
    </w:p>
    <w:p w:rsidR="0003550F" w:rsidRDefault="0003550F" w:rsidP="0003550F">
      <w:pPr>
        <w:rPr>
          <w:color w:val="0000FF"/>
          <w:sz w:val="24"/>
          <w:szCs w:val="24"/>
          <w:u w:val="single"/>
        </w:rPr>
      </w:pPr>
    </w:p>
    <w:p w:rsidR="0003550F" w:rsidRPr="0003550F" w:rsidRDefault="0003550F" w:rsidP="0003550F">
      <w:pPr>
        <w:pStyle w:val="Akapitzlist"/>
        <w:numPr>
          <w:ilvl w:val="0"/>
          <w:numId w:val="1"/>
        </w:num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„Truskawki pełne witamin” – zachęcanie dzieci do spożywania sezonowych owoców, mycie owoców przed spożyciem</w:t>
      </w:r>
    </w:p>
    <w:p w:rsidR="0003550F" w:rsidRDefault="0003550F" w:rsidP="0003550F">
      <w:pPr>
        <w:pStyle w:val="Akapitzlist"/>
        <w:rPr>
          <w:sz w:val="24"/>
          <w:szCs w:val="24"/>
        </w:rPr>
      </w:pPr>
    </w:p>
    <w:p w:rsidR="0003550F" w:rsidRPr="0003550F" w:rsidRDefault="0003550F" w:rsidP="0003550F">
      <w:pPr>
        <w:pStyle w:val="Akapitzlist"/>
        <w:rPr>
          <w:i/>
          <w:sz w:val="24"/>
          <w:szCs w:val="24"/>
        </w:rPr>
      </w:pPr>
      <w:r w:rsidRPr="0003550F">
        <w:rPr>
          <w:i/>
          <w:sz w:val="24"/>
          <w:szCs w:val="24"/>
        </w:rPr>
        <w:t>Truskawka    Dorota Strzemińska-</w:t>
      </w:r>
      <w:proofErr w:type="spellStart"/>
      <w:r w:rsidRPr="0003550F">
        <w:rPr>
          <w:i/>
          <w:sz w:val="24"/>
          <w:szCs w:val="24"/>
        </w:rPr>
        <w:t>Więckowiak</w:t>
      </w:r>
      <w:proofErr w:type="spellEnd"/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Przyjrzyj się dobrze truskawce,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Która rośnie na rabatce.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Jest czerwona i dojrzała,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pestkach jest maleńka cała.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Ma poziomkę w swej rodzinie,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ze smaku w świecie słynie.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Latem są truskawek zbiory –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Możesz robić z nich przetwory –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Soki, konfitury, dżemy,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Delikatne musy, kremy.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Myj owoce, zanim zjesz,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I się zdrowiem swoim ciesz.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smaku swoim są wyśmienite –</w:t>
      </w:r>
    </w:p>
    <w:p w:rsidR="0003550F" w:rsidRDefault="0003550F" w:rsidP="0003550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Oczywiście, te umyte.</w:t>
      </w:r>
    </w:p>
    <w:p w:rsidR="0003550F" w:rsidRDefault="0003550F" w:rsidP="0003550F">
      <w:pPr>
        <w:pStyle w:val="Akapitzlist"/>
        <w:rPr>
          <w:sz w:val="24"/>
          <w:szCs w:val="24"/>
        </w:rPr>
      </w:pPr>
    </w:p>
    <w:p w:rsidR="0003550F" w:rsidRDefault="0003550F" w:rsidP="0003550F">
      <w:pPr>
        <w:pStyle w:val="Akapitzlist"/>
        <w:rPr>
          <w:sz w:val="24"/>
          <w:szCs w:val="24"/>
        </w:rPr>
      </w:pPr>
      <w:r w:rsidRPr="0003550F">
        <w:rPr>
          <w:sz w:val="24"/>
          <w:szCs w:val="24"/>
        </w:rPr>
        <w:t xml:space="preserve">Rozmawiamy z dzieckiem </w:t>
      </w:r>
      <w:r>
        <w:rPr>
          <w:sz w:val="24"/>
          <w:szCs w:val="24"/>
        </w:rPr>
        <w:t xml:space="preserve">na temat: </w:t>
      </w:r>
      <w:r w:rsidRPr="00CD41B7">
        <w:rPr>
          <w:i/>
          <w:sz w:val="24"/>
          <w:szCs w:val="24"/>
        </w:rPr>
        <w:t>czego się dowiedziało o truskawce?</w:t>
      </w:r>
      <w:r>
        <w:rPr>
          <w:sz w:val="24"/>
          <w:szCs w:val="24"/>
        </w:rPr>
        <w:t xml:space="preserve"> Prezentujemy świeże owoce i  </w:t>
      </w:r>
      <w:r w:rsidR="00CD41B7">
        <w:rPr>
          <w:sz w:val="24"/>
          <w:szCs w:val="24"/>
        </w:rPr>
        <w:t xml:space="preserve">przetwory: dżem truskawkowy, sok, koktajl </w:t>
      </w:r>
      <w:r w:rsidR="00CD41B7">
        <w:rPr>
          <w:sz w:val="24"/>
          <w:szCs w:val="24"/>
        </w:rPr>
        <w:lastRenderedPageBreak/>
        <w:t>truskawkowy. Zachęcamy do spożywania owoców sezonowych ze względu na ich walory smakowe i zdrowotne. Dziecko samodzielnie myje owoce i je konsumuje.</w:t>
      </w:r>
    </w:p>
    <w:p w:rsidR="00CD41B7" w:rsidRDefault="00CD41B7" w:rsidP="0003550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90B3421" wp14:editId="3E6EE59F">
            <wp:extent cx="5760720" cy="3944212"/>
            <wp:effectExtent l="0" t="0" r="0" b="0"/>
            <wp:docPr id="2" name="Obraz 2" descr="Truskawki - odmiany, sadzenie, uprawa, zbiory, przetwory i przepi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uskawki - odmiany, sadzenie, uprawa, zbiory, przetwory i przepis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B7" w:rsidRDefault="00CD41B7" w:rsidP="0003550F">
      <w:pPr>
        <w:pStyle w:val="Akapitzlist"/>
        <w:rPr>
          <w:sz w:val="24"/>
          <w:szCs w:val="24"/>
        </w:rPr>
      </w:pPr>
    </w:p>
    <w:p w:rsidR="00CD41B7" w:rsidRDefault="00CD41B7" w:rsidP="0003550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0F5F07C" wp14:editId="4A71E2D8">
            <wp:extent cx="5760720" cy="4320540"/>
            <wp:effectExtent l="0" t="0" r="0" b="3810"/>
            <wp:docPr id="4" name="Obraz 4" descr="Domowy sok truskawkowy: sprawdzony przepis [WIDEO] - Beszamel.s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mowy sok truskawkowy: sprawdzony przepis [WIDEO] - Beszamel.se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B7" w:rsidRDefault="00CD41B7" w:rsidP="0003550F">
      <w:pPr>
        <w:pStyle w:val="Akapitzlist"/>
        <w:rPr>
          <w:sz w:val="24"/>
          <w:szCs w:val="24"/>
        </w:rPr>
      </w:pPr>
    </w:p>
    <w:p w:rsidR="00CD41B7" w:rsidRDefault="00CD41B7" w:rsidP="0003550F">
      <w:pPr>
        <w:pStyle w:val="Akapitzlist"/>
        <w:rPr>
          <w:sz w:val="24"/>
          <w:szCs w:val="24"/>
        </w:rPr>
      </w:pPr>
    </w:p>
    <w:p w:rsidR="00CD41B7" w:rsidRDefault="00CD41B7" w:rsidP="0003550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1832046" wp14:editId="33D33F0C">
            <wp:extent cx="4876800" cy="4124325"/>
            <wp:effectExtent l="0" t="0" r="0" b="9525"/>
            <wp:docPr id="6" name="Obraz 6" descr="Koktajl truskawkowy Ani - Przepisy kulinar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ktajl truskawkowy Ani - Przepisy kulinar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B7" w:rsidRDefault="00CD41B7" w:rsidP="0003550F">
      <w:pPr>
        <w:pStyle w:val="Akapitzlist"/>
        <w:rPr>
          <w:sz w:val="24"/>
          <w:szCs w:val="24"/>
        </w:rPr>
      </w:pPr>
    </w:p>
    <w:p w:rsidR="00CD41B7" w:rsidRPr="0003550F" w:rsidRDefault="00CD41B7" w:rsidP="0003550F">
      <w:pPr>
        <w:pStyle w:val="Akapitzlist"/>
        <w:rPr>
          <w:sz w:val="24"/>
          <w:szCs w:val="24"/>
        </w:rPr>
      </w:pPr>
    </w:p>
    <w:p w:rsidR="0003550F" w:rsidRDefault="00CD41B7" w:rsidP="0003550F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29384F4" wp14:editId="0639583B">
            <wp:extent cx="5760720" cy="3642262"/>
            <wp:effectExtent l="0" t="0" r="0" b="0"/>
            <wp:docPr id="8" name="Obraz 8" descr="Przepis - Dżem truskawkowy przepis - Gotujm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zepis - Dżem truskawkowy przepis - Gotujmy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B7" w:rsidRDefault="00CD41B7" w:rsidP="0003550F">
      <w:pPr>
        <w:pStyle w:val="Akapitzlist"/>
        <w:rPr>
          <w:sz w:val="24"/>
          <w:szCs w:val="24"/>
        </w:rPr>
      </w:pPr>
    </w:p>
    <w:p w:rsidR="00CD41B7" w:rsidRDefault="00CD41B7" w:rsidP="0003550F">
      <w:pPr>
        <w:pStyle w:val="Akapitzlist"/>
        <w:rPr>
          <w:sz w:val="24"/>
          <w:szCs w:val="24"/>
        </w:rPr>
      </w:pPr>
    </w:p>
    <w:p w:rsidR="00CD41B7" w:rsidRDefault="00CD41B7" w:rsidP="0003550F">
      <w:pPr>
        <w:pStyle w:val="Akapitzlist"/>
        <w:rPr>
          <w:sz w:val="24"/>
          <w:szCs w:val="24"/>
        </w:rPr>
      </w:pPr>
    </w:p>
    <w:p w:rsidR="00CD41B7" w:rsidRDefault="00CD41B7" w:rsidP="00CD41B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„Jaka to pogoda?” – naśladowanie ruchem zjawisk atmosferycznych lub czynności </w:t>
      </w:r>
      <w:r w:rsidR="00B63D04">
        <w:rPr>
          <w:b/>
          <w:sz w:val="24"/>
          <w:szCs w:val="24"/>
        </w:rPr>
        <w:t>z nimi związanych, odczytywanie symboli</w:t>
      </w:r>
    </w:p>
    <w:p w:rsidR="00B63D04" w:rsidRDefault="00B63D04" w:rsidP="00B63D0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Rozkładamy na dywanie piktogramy oznaczające wybrane zjawiska atmosferyczne, dziecko odczytuje symbole, ustalają formę ruchu do danego zjawiska</w:t>
      </w:r>
    </w:p>
    <w:p w:rsidR="00B63D04" w:rsidRDefault="00B63D04" w:rsidP="00B63D04">
      <w:pPr>
        <w:pStyle w:val="Akapitzlist"/>
        <w:rPr>
          <w:sz w:val="24"/>
          <w:szCs w:val="24"/>
        </w:rPr>
      </w:pPr>
    </w:p>
    <w:p w:rsidR="00B63D04" w:rsidRDefault="00B63D04" w:rsidP="00B63D0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Słoneczna pogoda – słońce                      </w:t>
      </w:r>
      <w:r w:rsidRPr="00B621D9">
        <w:rPr>
          <w:i/>
          <w:sz w:val="24"/>
          <w:szCs w:val="24"/>
        </w:rPr>
        <w:t>swobodny bieg</w:t>
      </w:r>
    </w:p>
    <w:p w:rsidR="00B63D04" w:rsidRPr="00B621D9" w:rsidRDefault="00B63D04" w:rsidP="00B63D04">
      <w:pPr>
        <w:pStyle w:val="Akapitzlist"/>
        <w:rPr>
          <w:i/>
          <w:sz w:val="24"/>
          <w:szCs w:val="24"/>
        </w:rPr>
      </w:pPr>
      <w:r>
        <w:rPr>
          <w:sz w:val="24"/>
          <w:szCs w:val="24"/>
        </w:rPr>
        <w:t xml:space="preserve">Wirujące liście – wiatr                               </w:t>
      </w:r>
      <w:r w:rsidRPr="00B621D9">
        <w:rPr>
          <w:i/>
          <w:sz w:val="24"/>
          <w:szCs w:val="24"/>
        </w:rPr>
        <w:t>stanie w rozkroku, ręce uniesione, skłony</w:t>
      </w:r>
    </w:p>
    <w:p w:rsidR="00B63D04" w:rsidRPr="00B621D9" w:rsidRDefault="00B63D04" w:rsidP="00B63D04">
      <w:pPr>
        <w:pStyle w:val="Akapitzlist"/>
        <w:rPr>
          <w:i/>
          <w:sz w:val="24"/>
          <w:szCs w:val="24"/>
        </w:rPr>
      </w:pPr>
      <w:r w:rsidRPr="00B621D9">
        <w:rPr>
          <w:i/>
          <w:sz w:val="24"/>
          <w:szCs w:val="24"/>
        </w:rPr>
        <w:t xml:space="preserve">                                                                      tułowia w pozycji czołowej</w:t>
      </w:r>
    </w:p>
    <w:p w:rsidR="00B63D04" w:rsidRDefault="00B63D04" w:rsidP="00B63D0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Chmury – zachmurzenie                           </w:t>
      </w:r>
      <w:r w:rsidRPr="00B621D9">
        <w:rPr>
          <w:i/>
          <w:sz w:val="24"/>
          <w:szCs w:val="24"/>
        </w:rPr>
        <w:t>powolny chód</w:t>
      </w:r>
    </w:p>
    <w:p w:rsidR="00B63D04" w:rsidRDefault="00B63D04" w:rsidP="00B63D0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Chmury i krople – opady deszczu            </w:t>
      </w:r>
      <w:r w:rsidRPr="00B621D9">
        <w:rPr>
          <w:i/>
          <w:sz w:val="24"/>
          <w:szCs w:val="24"/>
        </w:rPr>
        <w:t>marsz z daszkiem z rąk nad głową</w:t>
      </w:r>
    </w:p>
    <w:p w:rsidR="00B63D04" w:rsidRDefault="00B63D04" w:rsidP="00B63D0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Śnieżynka – opady śniegu                         </w:t>
      </w:r>
      <w:r w:rsidRPr="00B621D9">
        <w:rPr>
          <w:i/>
          <w:sz w:val="24"/>
          <w:szCs w:val="24"/>
        </w:rPr>
        <w:t>rzucanie się śnieżkami</w:t>
      </w:r>
    </w:p>
    <w:p w:rsidR="00B63D04" w:rsidRDefault="00B63D04" w:rsidP="00B63D04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Chmura z błyskawicą – burza                   </w:t>
      </w:r>
      <w:r w:rsidRPr="00B621D9">
        <w:rPr>
          <w:i/>
          <w:sz w:val="24"/>
          <w:szCs w:val="24"/>
        </w:rPr>
        <w:t>kucnięcie, objęcie rękoma kolan</w:t>
      </w:r>
    </w:p>
    <w:p w:rsidR="00B63D04" w:rsidRDefault="00B63D04" w:rsidP="00B63D04">
      <w:pPr>
        <w:pStyle w:val="Akapitzlist"/>
        <w:rPr>
          <w:sz w:val="24"/>
          <w:szCs w:val="24"/>
        </w:rPr>
      </w:pPr>
    </w:p>
    <w:p w:rsidR="002873A7" w:rsidRDefault="00B63D04" w:rsidP="00B7155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Włączamy muzykę do marszu, na przerwę w muzyce pokazujemy obrazek a dziecko naśladuje ustalony wcześniej ruch</w:t>
      </w:r>
    </w:p>
    <w:p w:rsidR="00B71552" w:rsidRPr="00B71552" w:rsidRDefault="00B71552" w:rsidP="00B71552">
      <w:pPr>
        <w:pStyle w:val="Akapitzlist"/>
        <w:rPr>
          <w:sz w:val="24"/>
          <w:szCs w:val="24"/>
        </w:rPr>
      </w:pPr>
    </w:p>
    <w:p w:rsidR="00B63D04" w:rsidRDefault="002873A7" w:rsidP="00B63D04">
      <w:pPr>
        <w:pStyle w:val="Akapitzlist"/>
        <w:rPr>
          <w:sz w:val="24"/>
          <w:szCs w:val="24"/>
        </w:rPr>
      </w:pPr>
      <w:hyperlink r:id="rId12" w:history="1">
        <w:r>
          <w:rPr>
            <w:rStyle w:val="Hipercze"/>
          </w:rPr>
          <w:t>https://www.youtube.com/watch?v=A46zqBzSwZ4</w:t>
        </w:r>
      </w:hyperlink>
    </w:p>
    <w:p w:rsidR="00B621D9" w:rsidRDefault="00B621D9" w:rsidP="00B63D04">
      <w:pPr>
        <w:pStyle w:val="Akapitzlist"/>
        <w:rPr>
          <w:sz w:val="24"/>
          <w:szCs w:val="24"/>
        </w:rPr>
      </w:pPr>
      <w:bookmarkStart w:id="0" w:name="_GoBack"/>
      <w:bookmarkEnd w:id="0"/>
    </w:p>
    <w:p w:rsidR="00B621D9" w:rsidRDefault="00B621D9" w:rsidP="00B63D04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9ABB5EC" wp14:editId="522D3E14">
            <wp:extent cx="4876800" cy="4876800"/>
            <wp:effectExtent l="0" t="0" r="0" b="0"/>
            <wp:docPr id="12" name="Obraz 12" descr="Słońce Szkoła Podstawowa nr 80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łońce Szkoła Podstawowa nr 80 w Krakow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5BF52E5" wp14:editId="1D1F4261">
            <wp:extent cx="5760720" cy="4174272"/>
            <wp:effectExtent l="0" t="0" r="0" b="0"/>
            <wp:docPr id="14" name="Obraz 14" descr="Fall leaves spinning in the wind isolated on white | Fall leav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all leaves spinning in the wind isolated on white | Fall leav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54E416" wp14:editId="22C84C9D">
            <wp:extent cx="5760720" cy="3200400"/>
            <wp:effectExtent l="0" t="0" r="0" b="0"/>
            <wp:docPr id="16" name="Obraz 16" descr="สภาพอากาศ Forecasting, ฝนตก, สภาพอากาศ png - png สภาพอากาศ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สภาพอากาศ Forecasting, ฝนตก, สภาพอากาศ png - png สภาพอากาศ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15EA50F" wp14:editId="56464E26">
            <wp:extent cx="5760720" cy="4096512"/>
            <wp:effectExtent l="0" t="0" r="0" b="0"/>
            <wp:docPr id="18" name="Obraz 18" descr="Pronóstico Del Tiempo, La Nube, El Clima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onóstico Del Tiempo, La Nube, El Clima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BD7378F" wp14:editId="68C2E2B4">
            <wp:extent cx="5229225" cy="3686175"/>
            <wp:effectExtent l="0" t="0" r="9525" b="9525"/>
            <wp:docPr id="20" name="Obraz 20" descr="Chmura Pogoda Piktogram Prognoza - Darmowa grafika wektorow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mura Pogoda Piktogram Prognoza - Darmowa grafika wektorowa n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13" cy="368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EC9CB49" wp14:editId="23BA9A26">
            <wp:extent cx="5760720" cy="5650306"/>
            <wp:effectExtent l="0" t="0" r="0" b="7620"/>
            <wp:docPr id="22" name="Obraz 22" descr="Ikona śnieżynki Kreatywny Szablon, śnieg., śnieg, Ilustracja PNG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kona śnieżynki Kreatywny Szablon, śnieg., śnieg, Ilustracja PNG i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B621D9" w:rsidP="00B63D04">
      <w:pPr>
        <w:pStyle w:val="Akapitzlist"/>
        <w:rPr>
          <w:sz w:val="24"/>
          <w:szCs w:val="24"/>
        </w:rPr>
      </w:pPr>
    </w:p>
    <w:p w:rsidR="00B621D9" w:rsidRDefault="00035B72" w:rsidP="00B621D9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</w:t>
      </w:r>
      <w:r w:rsidR="00B621D9">
        <w:rPr>
          <w:b/>
          <w:sz w:val="24"/>
          <w:szCs w:val="24"/>
        </w:rPr>
        <w:t>Kalendarz pogody</w:t>
      </w:r>
      <w:r>
        <w:rPr>
          <w:b/>
          <w:sz w:val="24"/>
          <w:szCs w:val="24"/>
        </w:rPr>
        <w:t>”</w:t>
      </w:r>
      <w:r w:rsidR="00B621D9">
        <w:rPr>
          <w:b/>
          <w:sz w:val="24"/>
          <w:szCs w:val="24"/>
        </w:rPr>
        <w:t xml:space="preserve"> – rozpoznawanie i podawanie nazw zjawisk atmosferycznych, rozróżnianie związanych z nimi przyjemnych i nieprzyjemnych emocji, określanie pogody zaobserwowanej za oknem</w:t>
      </w:r>
    </w:p>
    <w:p w:rsidR="009F3C70" w:rsidRDefault="009F3C70" w:rsidP="00B621D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Zadaniem dziecka będzie codzienna obserwacja pogody i zamieszczanie odpowiednich do niej symboli na przygotowanym kalendarzu pogody.</w:t>
      </w:r>
    </w:p>
    <w:p w:rsidR="00B621D9" w:rsidRDefault="009F3C70" w:rsidP="00B621D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</w:t>
      </w:r>
      <w:r w:rsidR="00055477">
        <w:rPr>
          <w:sz w:val="24"/>
          <w:szCs w:val="24"/>
        </w:rPr>
        <w:t xml:space="preserve"> </w:t>
      </w:r>
      <w:r>
        <w:rPr>
          <w:sz w:val="24"/>
          <w:szCs w:val="24"/>
        </w:rPr>
        <w:t>ramkę</w:t>
      </w:r>
      <w:r w:rsidR="00055477">
        <w:rPr>
          <w:sz w:val="24"/>
          <w:szCs w:val="24"/>
        </w:rPr>
        <w:t xml:space="preserve"> do zdjęć formatu A4 </w:t>
      </w:r>
      <w:r>
        <w:rPr>
          <w:sz w:val="24"/>
          <w:szCs w:val="24"/>
        </w:rPr>
        <w:t>wkładamy kartkę z podziałem na dni tygodnia (najlepiej cały tydzień), na zewnątrz ramki dziecko będzie przyklejać za pomocą masy mocującej lub plasteliny piktogramy określające pogodę danego dnia. Możemy wykorzystać piktogramy z zajęć z dnia 18.06.2020 – czwartek, brakujący piktogram słońca dziecko może wykonać samodzielnie</w:t>
      </w:r>
    </w:p>
    <w:p w:rsidR="009F3C70" w:rsidRDefault="009F3C70" w:rsidP="00B621D9">
      <w:pPr>
        <w:pStyle w:val="Akapitzlist"/>
        <w:rPr>
          <w:sz w:val="24"/>
          <w:szCs w:val="24"/>
        </w:rPr>
      </w:pPr>
    </w:p>
    <w:p w:rsidR="009F3C70" w:rsidRDefault="009F3C70" w:rsidP="00B621D9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Przykładowe kalendarze pogody</w:t>
      </w:r>
      <w:r w:rsidR="00035B72">
        <w:rPr>
          <w:sz w:val="24"/>
          <w:szCs w:val="24"/>
        </w:rPr>
        <w:t>:</w:t>
      </w:r>
    </w:p>
    <w:p w:rsidR="00055477" w:rsidRDefault="00055477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462471" wp14:editId="53595024">
            <wp:extent cx="5353050" cy="7943850"/>
            <wp:effectExtent l="0" t="0" r="0" b="0"/>
            <wp:docPr id="28" name="Obraz 28" descr="Tygodniowy kalendarz pogody. Wariant 2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ygodniowy kalendarz pogody. Wariant 2 - Printoteka.p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ECB55BC" wp14:editId="5A678AB2">
            <wp:extent cx="5524500" cy="8267700"/>
            <wp:effectExtent l="0" t="0" r="0" b="0"/>
            <wp:docPr id="26" name="Obraz 26" descr="Kalendarz pogody | Przedszkole nr 2 w Wad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alendarz pogody | Przedszkole nr 2 w Wadowicac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Default="00035B72" w:rsidP="00B621D9">
      <w:pPr>
        <w:pStyle w:val="Akapitzlist"/>
        <w:rPr>
          <w:sz w:val="24"/>
          <w:szCs w:val="24"/>
        </w:rPr>
      </w:pPr>
    </w:p>
    <w:p w:rsidR="00035B72" w:rsidRPr="00035B72" w:rsidRDefault="00035B72" w:rsidP="00035B72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„Słońce” – praca z wykorzystaniem W 42 </w:t>
      </w:r>
      <w:r>
        <w:rPr>
          <w:sz w:val="24"/>
          <w:szCs w:val="24"/>
        </w:rPr>
        <w:t>(w załączniku) – kształtowanie umiejętności konstrukcyjnych, zachęcanie dzieci do podejmowania wyzwań, usprawnianie motoryki małej.</w:t>
      </w:r>
    </w:p>
    <w:p w:rsidR="00035B72" w:rsidRDefault="00035B72" w:rsidP="00035B7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Dziecko wycina elementy słońca, nacina w wyznaczonych miejscach (jeśli trzeba pomagamy dziecku), łączy wszystkie elementy ze sobą</w:t>
      </w:r>
      <w:r w:rsidR="002873A7">
        <w:rPr>
          <w:sz w:val="24"/>
          <w:szCs w:val="24"/>
        </w:rPr>
        <w:t>, przewleka sznurek. I tak powstałą dekorację na powitanie lata zawieszamy w dowolnym miejscu.</w:t>
      </w:r>
    </w:p>
    <w:p w:rsidR="002873A7" w:rsidRDefault="002873A7" w:rsidP="00035B72">
      <w:pPr>
        <w:pStyle w:val="Akapitzlist"/>
        <w:rPr>
          <w:sz w:val="24"/>
          <w:szCs w:val="24"/>
        </w:rPr>
      </w:pPr>
    </w:p>
    <w:p w:rsidR="002873A7" w:rsidRDefault="002873A7" w:rsidP="002873A7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„Dojrzała truskawka” – wyklejanie plasteliną, doskonalenie sprawności manualnej</w:t>
      </w:r>
    </w:p>
    <w:p w:rsidR="002873A7" w:rsidRDefault="002873A7" w:rsidP="002873A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Przygotowujemy dziecku sylwetę truskawki i plastelinę, formując wałeczki, kuleczki wypełnia kontury owocu, odrywając malutkie kawałki plasteliny wykleja pestki owocu.</w:t>
      </w:r>
    </w:p>
    <w:p w:rsidR="002873A7" w:rsidRDefault="002873A7" w:rsidP="002873A7">
      <w:pPr>
        <w:pStyle w:val="Akapitzlist"/>
        <w:rPr>
          <w:sz w:val="24"/>
          <w:szCs w:val="24"/>
        </w:rPr>
      </w:pPr>
    </w:p>
    <w:p w:rsidR="002873A7" w:rsidRDefault="002873A7" w:rsidP="002873A7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3999B7E" wp14:editId="5D8D7159">
            <wp:extent cx="5760085" cy="5600700"/>
            <wp:effectExtent l="0" t="0" r="0" b="0"/>
            <wp:docPr id="30" name="Obraz 30" descr="Jak narysować truskawki realistyczny i dekor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ak narysować truskawki realistyczny i dekoracyj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64" cy="56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3A7" w:rsidRDefault="002873A7" w:rsidP="002873A7">
      <w:pPr>
        <w:pStyle w:val="Akapitzlist"/>
        <w:rPr>
          <w:sz w:val="24"/>
          <w:szCs w:val="24"/>
        </w:rPr>
      </w:pPr>
    </w:p>
    <w:p w:rsidR="002873A7" w:rsidRDefault="002873A7" w:rsidP="002873A7">
      <w:pPr>
        <w:pStyle w:val="Akapitzlist"/>
        <w:rPr>
          <w:sz w:val="24"/>
          <w:szCs w:val="24"/>
        </w:rPr>
      </w:pPr>
    </w:p>
    <w:p w:rsidR="002873A7" w:rsidRDefault="002873A7" w:rsidP="002873A7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>Miłej zabawy!</w:t>
      </w:r>
    </w:p>
    <w:p w:rsidR="002873A7" w:rsidRPr="002873A7" w:rsidRDefault="002873A7" w:rsidP="002873A7">
      <w:pPr>
        <w:pStyle w:val="Akapitzlist"/>
        <w:rPr>
          <w:b/>
          <w:sz w:val="24"/>
          <w:szCs w:val="24"/>
        </w:rPr>
      </w:pPr>
      <w:r>
        <w:rPr>
          <w:b/>
          <w:sz w:val="24"/>
          <w:szCs w:val="24"/>
        </w:rPr>
        <w:t>Życzy ciocia Monika</w:t>
      </w:r>
    </w:p>
    <w:sectPr w:rsidR="002873A7" w:rsidRPr="002873A7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E3F" w:rsidRDefault="00234E3F" w:rsidP="00A71933">
      <w:pPr>
        <w:spacing w:after="0" w:line="240" w:lineRule="auto"/>
      </w:pPr>
      <w:r>
        <w:separator/>
      </w:r>
    </w:p>
  </w:endnote>
  <w:endnote w:type="continuationSeparator" w:id="0">
    <w:p w:rsidR="00234E3F" w:rsidRDefault="00234E3F" w:rsidP="00A7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64287853"/>
      <w:docPartObj>
        <w:docPartGallery w:val="Page Numbers (Bottom of Page)"/>
        <w:docPartUnique/>
      </w:docPartObj>
    </w:sdtPr>
    <w:sdtContent>
      <w:p w:rsidR="00A71933" w:rsidRDefault="00A7193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1552">
          <w:rPr>
            <w:noProof/>
          </w:rPr>
          <w:t>11</w:t>
        </w:r>
        <w:r>
          <w:fldChar w:fldCharType="end"/>
        </w:r>
      </w:p>
    </w:sdtContent>
  </w:sdt>
  <w:p w:rsidR="00A71933" w:rsidRDefault="00A7193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E3F" w:rsidRDefault="00234E3F" w:rsidP="00A71933">
      <w:pPr>
        <w:spacing w:after="0" w:line="240" w:lineRule="auto"/>
      </w:pPr>
      <w:r>
        <w:separator/>
      </w:r>
    </w:p>
  </w:footnote>
  <w:footnote w:type="continuationSeparator" w:id="0">
    <w:p w:rsidR="00234E3F" w:rsidRDefault="00234E3F" w:rsidP="00A71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E70F7"/>
    <w:multiLevelType w:val="hybridMultilevel"/>
    <w:tmpl w:val="C7A0EA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5D4"/>
    <w:rsid w:val="0003550F"/>
    <w:rsid w:val="00035B72"/>
    <w:rsid w:val="00055477"/>
    <w:rsid w:val="001805D4"/>
    <w:rsid w:val="00234E3F"/>
    <w:rsid w:val="002873A7"/>
    <w:rsid w:val="0061035D"/>
    <w:rsid w:val="009F3C70"/>
    <w:rsid w:val="00A71933"/>
    <w:rsid w:val="00B621D9"/>
    <w:rsid w:val="00B63D04"/>
    <w:rsid w:val="00B71552"/>
    <w:rsid w:val="00CD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74AFA5-2E9C-43B5-BE29-C8AD4229C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805D4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71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1933"/>
  </w:style>
  <w:style w:type="paragraph" w:styleId="Stopka">
    <w:name w:val="footer"/>
    <w:basedOn w:val="Normalny"/>
    <w:link w:val="StopkaZnak"/>
    <w:uiPriority w:val="99"/>
    <w:unhideWhenUsed/>
    <w:rsid w:val="00A71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1933"/>
  </w:style>
  <w:style w:type="paragraph" w:styleId="Akapitzlist">
    <w:name w:val="List Paragraph"/>
    <w:basedOn w:val="Normalny"/>
    <w:uiPriority w:val="34"/>
    <w:qFormat/>
    <w:rsid w:val="00A7193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2873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AHwM17Zw5Gw" TargetMode="External"/><Relationship Id="rId12" Type="http://schemas.openxmlformats.org/officeDocument/2006/relationships/hyperlink" Target="https://www.youtube.com/watch?v=A46zqBzSwZ4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738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2</cp:revision>
  <dcterms:created xsi:type="dcterms:W3CDTF">2020-06-21T19:29:00Z</dcterms:created>
  <dcterms:modified xsi:type="dcterms:W3CDTF">2020-06-21T21:20:00Z</dcterms:modified>
</cp:coreProperties>
</file>