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3" w:rsidRDefault="003A0923" w:rsidP="003A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3A0923" w:rsidRPr="00615B55" w:rsidRDefault="003A0923" w:rsidP="003A0923">
      <w:pPr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Osoba przygotowująca:</w:t>
      </w:r>
      <w:r w:rsidRPr="00615B55"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3A0923" w:rsidRPr="00615B55" w:rsidRDefault="003A0923" w:rsidP="003A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Pr="00615B55">
        <w:rPr>
          <w:rFonts w:ascii="Times New Roman" w:hAnsi="Times New Roman" w:cs="Times New Roman"/>
          <w:sz w:val="24"/>
          <w:szCs w:val="24"/>
        </w:rPr>
        <w:t>Zwierzęta na wiejskim podwórku</w:t>
      </w:r>
    </w:p>
    <w:p w:rsidR="003A0923" w:rsidRPr="00615B55" w:rsidRDefault="003A0923" w:rsidP="003A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Robimy ser!</w:t>
      </w:r>
    </w:p>
    <w:p w:rsidR="003A0923" w:rsidRPr="00615B55" w:rsidRDefault="003A0923" w:rsidP="003A0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Grupa wiekowa:</w:t>
      </w:r>
      <w:r w:rsidRPr="00615B55"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3A0923" w:rsidRPr="00615B55" w:rsidRDefault="003A0923" w:rsidP="003A092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615B55">
        <w:rPr>
          <w:rFonts w:ascii="Times New Roman" w:hAnsi="Times New Roman" w:cs="Times New Roman"/>
          <w:sz w:val="24"/>
          <w:szCs w:val="24"/>
        </w:rPr>
        <w:t>.04.2020r.</w:t>
      </w:r>
    </w:p>
    <w:p w:rsidR="003A0923" w:rsidRPr="00615B55" w:rsidRDefault="003A0923" w:rsidP="003A0923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ab/>
      </w:r>
    </w:p>
    <w:p w:rsidR="003A0923" w:rsidRPr="00615B55" w:rsidRDefault="003A0923" w:rsidP="003A09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A0923" w:rsidRDefault="003A0923" w:rsidP="003A092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923">
        <w:rPr>
          <w:rFonts w:ascii="Times New Roman" w:hAnsi="Times New Roman" w:cs="Times New Roman"/>
          <w:sz w:val="24"/>
          <w:szCs w:val="24"/>
        </w:rPr>
        <w:t>Poszerzanie wiedzy związanej z hodowlą zwierząt gospodarskich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923" w:rsidRDefault="003A0923" w:rsidP="003A092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myślenia przyczynowo- skutkowego</w:t>
      </w:r>
      <w:r w:rsidR="00C46C90">
        <w:rPr>
          <w:rFonts w:ascii="Times New Roman" w:hAnsi="Times New Roman" w:cs="Times New Roman"/>
          <w:sz w:val="24"/>
          <w:szCs w:val="24"/>
        </w:rPr>
        <w:t>,</w:t>
      </w:r>
    </w:p>
    <w:p w:rsidR="00C46C90" w:rsidRDefault="00C46C90" w:rsidP="003A092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nowych smaków.</w:t>
      </w:r>
    </w:p>
    <w:p w:rsidR="003A0923" w:rsidRPr="003A0923" w:rsidRDefault="003A0923" w:rsidP="003A0923">
      <w:pPr>
        <w:pStyle w:val="Akapitzlist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3A0923" w:rsidRPr="00615B55" w:rsidRDefault="003A0923" w:rsidP="003A0923">
      <w:p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3A0923" w:rsidRDefault="003A0923" w:rsidP="003A0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korzyści płynących z hodowli zwierząt,</w:t>
      </w:r>
    </w:p>
    <w:p w:rsidR="003A0923" w:rsidRDefault="003A0923" w:rsidP="003A0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próbę opowiadania historyjki obrazkowej własnymi słowami,</w:t>
      </w:r>
    </w:p>
    <w:p w:rsidR="003A0923" w:rsidRDefault="003A0923" w:rsidP="003A0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C46C90" w:rsidRPr="00615B55" w:rsidRDefault="00C46C90" w:rsidP="003A0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wykonany koktajl.</w:t>
      </w:r>
    </w:p>
    <w:p w:rsidR="003A0923" w:rsidRPr="00615B55" w:rsidRDefault="003A0923" w:rsidP="003A09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3A0923" w:rsidRPr="00615B55" w:rsidRDefault="003A0923" w:rsidP="003A09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B55">
        <w:rPr>
          <w:rFonts w:ascii="Times New Roman" w:hAnsi="Times New Roman" w:cs="Times New Roman"/>
          <w:sz w:val="24"/>
          <w:szCs w:val="24"/>
        </w:rPr>
        <w:t>Indywidualna</w:t>
      </w:r>
    </w:p>
    <w:p w:rsidR="003A0923" w:rsidRPr="00615B55" w:rsidRDefault="003A0923" w:rsidP="003A092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23" w:rsidRPr="00615B55" w:rsidRDefault="001534AD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,,Przywitamy się wesoło’’, </w:t>
      </w:r>
      <w:r w:rsidR="008B48A2">
        <w:rPr>
          <w:rFonts w:ascii="Times New Roman" w:hAnsi="Times New Roman" w:cs="Times New Roman"/>
          <w:sz w:val="24"/>
          <w:szCs w:val="24"/>
        </w:rPr>
        <w:t xml:space="preserve">Opowieść słowno-ruchowa ,,Poranek na wsi’’, obrazki ,,Wiejskie dobra’’,10 szt. jajek czekoladowych, historyjka obrazkowa ,,Smaczna jajecznica’’, mleko, banan, jabłko, szpinak, płatki owsiane, miód, </w:t>
      </w:r>
      <w:proofErr w:type="spellStart"/>
      <w:r w:rsidR="008B48A2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8B48A2">
        <w:rPr>
          <w:rFonts w:ascii="Times New Roman" w:hAnsi="Times New Roman" w:cs="Times New Roman"/>
          <w:sz w:val="24"/>
          <w:szCs w:val="24"/>
        </w:rPr>
        <w:t xml:space="preserve">, </w:t>
      </w:r>
      <w:r w:rsidR="00F440AD">
        <w:rPr>
          <w:rFonts w:ascii="Times New Roman" w:hAnsi="Times New Roman" w:cs="Times New Roman"/>
          <w:sz w:val="24"/>
          <w:szCs w:val="24"/>
        </w:rPr>
        <w:t>obrazki ,,Wiosna po wsi spaceruje, patrzy co się dziś wykluje…’’,</w:t>
      </w:r>
      <w:r w:rsidR="008B48A2">
        <w:rPr>
          <w:rFonts w:ascii="Times New Roman" w:hAnsi="Times New Roman" w:cs="Times New Roman"/>
          <w:sz w:val="24"/>
          <w:szCs w:val="24"/>
        </w:rPr>
        <w:t xml:space="preserve"> </w:t>
      </w:r>
      <w:r w:rsidR="00B10474">
        <w:rPr>
          <w:rFonts w:ascii="Times New Roman" w:hAnsi="Times New Roman" w:cs="Times New Roman"/>
          <w:sz w:val="24"/>
          <w:szCs w:val="24"/>
        </w:rPr>
        <w:t xml:space="preserve">część materiałów </w:t>
      </w:r>
      <w:r w:rsidR="00B414C7">
        <w:rPr>
          <w:rFonts w:ascii="Times New Roman" w:hAnsi="Times New Roman" w:cs="Times New Roman"/>
          <w:sz w:val="24"/>
          <w:szCs w:val="24"/>
        </w:rPr>
        <w:t xml:space="preserve">dydaktycznych </w:t>
      </w:r>
      <w:r w:rsidR="00B10474">
        <w:rPr>
          <w:rFonts w:ascii="Times New Roman" w:hAnsi="Times New Roman" w:cs="Times New Roman"/>
          <w:sz w:val="24"/>
          <w:szCs w:val="24"/>
        </w:rPr>
        <w:t>pochodzi z miesięcznika Bliżej Przedszkola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8A2" w:rsidRDefault="008B48A2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6C90" w:rsidRDefault="00C46C90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3A0923" w:rsidRPr="00615B55" w:rsidRDefault="003A0923" w:rsidP="003A09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4AD" w:rsidRPr="001534AD" w:rsidRDefault="001534AD" w:rsidP="003A0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,,Przywitamy się wesoło</w:t>
      </w:r>
      <w:r w:rsidR="003A0923" w:rsidRPr="00615B5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’’ – zabawa na powitanie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przy piosence</w:t>
      </w:r>
    </w:p>
    <w:p w:rsidR="001534AD" w:rsidRDefault="001534AD" w:rsidP="001534AD">
      <w:pPr>
        <w:pStyle w:val="NormalnyWeb"/>
        <w:ind w:left="720"/>
      </w:pPr>
      <w:r>
        <w:t xml:space="preserve">,,Przywitamy się wesoło" </w:t>
      </w:r>
    </w:p>
    <w:p w:rsidR="001534AD" w:rsidRDefault="001534AD" w:rsidP="001534AD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zaklaszczemy raz, dwa, trzy, </w:t>
      </w:r>
      <w:r>
        <w:br/>
        <w:t>Przywitamy się wesoło zaklaszczemy ja i ty.</w:t>
      </w:r>
    </w:p>
    <w:p w:rsidR="001534AD" w:rsidRDefault="001534AD" w:rsidP="001534AD">
      <w:pPr>
        <w:pStyle w:val="NormalnyWeb"/>
        <w:spacing w:before="0" w:beforeAutospacing="0" w:after="0" w:afterAutospacing="0" w:line="276" w:lineRule="auto"/>
        <w:ind w:left="720"/>
      </w:pPr>
      <w:r>
        <w:t xml:space="preserve">Przywitamy się wesoło już tupiemy raz, dwa, trzy, </w:t>
      </w:r>
    </w:p>
    <w:p w:rsidR="001534AD" w:rsidRDefault="001534AD" w:rsidP="001534AD">
      <w:pPr>
        <w:pStyle w:val="NormalnyWeb"/>
        <w:spacing w:before="0" w:beforeAutospacing="0" w:after="0" w:afterAutospacing="0" w:line="276" w:lineRule="auto"/>
        <w:ind w:left="720"/>
      </w:pPr>
      <w:r>
        <w:t>Przywitamy się wesoło już tupiemy ja i ty.</w:t>
      </w:r>
      <w:r>
        <w:br/>
        <w:t>Hop, hop dzień dobry witam wszystkich was,</w:t>
      </w:r>
      <w:r>
        <w:br/>
        <w:t>Cwałujemy jak koniki już muzyka woła nas.                   /x2</w:t>
      </w:r>
    </w:p>
    <w:p w:rsidR="003A0923" w:rsidRDefault="003A0923" w:rsidP="001534AD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E7591" w:rsidRDefault="0021607D" w:rsidP="003A092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534AD" w:rsidRPr="00A408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https://www.youtube.com/watch?v=dvSAoxWiVT4</w:t>
        </w:r>
      </w:hyperlink>
      <w:r w:rsidR="001534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34AD" w:rsidRPr="003A0923" w:rsidRDefault="001534AD" w:rsidP="003A0923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923" w:rsidRPr="003A0923" w:rsidRDefault="003A0923" w:rsidP="003A09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Poranek na wsi</w:t>
      </w:r>
      <w:r w:rsidRPr="00615B55">
        <w:rPr>
          <w:rFonts w:ascii="Times New Roman" w:hAnsi="Times New Roman" w:cs="Times New Roman"/>
          <w:b/>
          <w:sz w:val="24"/>
          <w:szCs w:val="24"/>
        </w:rPr>
        <w:t>’’</w:t>
      </w:r>
      <w:r>
        <w:t xml:space="preserve">– opowieść słowno-ruchowa. </w:t>
      </w:r>
    </w:p>
    <w:p w:rsidR="003A0923" w:rsidRDefault="003A0923" w:rsidP="003A0923">
      <w:pPr>
        <w:pStyle w:val="Akapitzlist"/>
        <w:jc w:val="both"/>
      </w:pPr>
      <w:r>
        <w:t xml:space="preserve">Osoba prowadząca snuje opowieść według opowiadania Agaty </w:t>
      </w:r>
      <w:proofErr w:type="spellStart"/>
      <w:r>
        <w:t>Giełczyńskiej</w:t>
      </w:r>
      <w:proofErr w:type="spellEnd"/>
      <w:r>
        <w:t xml:space="preserve"> i  wykonuje odpowiednie ruchy. Dziecko kładzie się na dywanie zwinięte w kłębek, po czym naśladuje prowadzącego.</w:t>
      </w:r>
    </w:p>
    <w:p w:rsidR="003A0923" w:rsidRDefault="003A0923" w:rsidP="003A0923">
      <w:pPr>
        <w:pStyle w:val="Akapitzlist"/>
        <w:jc w:val="both"/>
        <w:rPr>
          <w:color w:val="00B050"/>
        </w:rPr>
      </w:pPr>
      <w:r>
        <w:t xml:space="preserve"> Noc bardzo szybko minęła i  zaczęło świtać. Całe gospodarstwo powoli budziło się do życia </w:t>
      </w:r>
      <w:r>
        <w:rPr>
          <w:color w:val="00B050"/>
        </w:rPr>
        <w:t>(maluch powoli się przeciąga</w:t>
      </w:r>
      <w:r w:rsidRPr="003A0923">
        <w:rPr>
          <w:color w:val="00B050"/>
        </w:rPr>
        <w:t>).</w:t>
      </w:r>
      <w:r>
        <w:t xml:space="preserve"> Jako pierwszy wstał pies Mars i wesoło merdając ogonem, zaczął biegać po podwórzu </w:t>
      </w:r>
      <w:r w:rsidR="001E7591">
        <w:rPr>
          <w:color w:val="00B050"/>
        </w:rPr>
        <w:t>(porusza</w:t>
      </w:r>
      <w:r w:rsidRPr="001E7591">
        <w:rPr>
          <w:color w:val="00B050"/>
        </w:rPr>
        <w:t xml:space="preserve"> się na czworakach).</w:t>
      </w:r>
      <w:r>
        <w:t xml:space="preserve"> Jego głośne szczekanie obudziło kota Puszka, który przeciągnął się mocno jeden raz </w:t>
      </w:r>
      <w:r w:rsidR="001E7591">
        <w:rPr>
          <w:color w:val="00B050"/>
        </w:rPr>
        <w:t>(wykonuje</w:t>
      </w:r>
      <w:r w:rsidRPr="001E7591">
        <w:rPr>
          <w:color w:val="00B050"/>
        </w:rPr>
        <w:t xml:space="preserve"> koci grzbiet</w:t>
      </w:r>
      <w:r>
        <w:t xml:space="preserve">), potem drugi </w:t>
      </w:r>
      <w:r w:rsidR="001E7591">
        <w:rPr>
          <w:color w:val="00B050"/>
        </w:rPr>
        <w:t>(powtarza</w:t>
      </w:r>
      <w:r w:rsidRPr="001E7591">
        <w:rPr>
          <w:color w:val="00B050"/>
        </w:rPr>
        <w:t xml:space="preserve"> ćwiczenie</w:t>
      </w:r>
      <w:r>
        <w:t xml:space="preserve">), po czym ziewnął głośno </w:t>
      </w:r>
      <w:r w:rsidR="001E7591">
        <w:rPr>
          <w:color w:val="00B050"/>
        </w:rPr>
        <w:t>(ziewa</w:t>
      </w:r>
      <w:r w:rsidRPr="001E7591">
        <w:rPr>
          <w:color w:val="00B050"/>
        </w:rPr>
        <w:t>)</w:t>
      </w:r>
      <w:r>
        <w:t xml:space="preserve"> i wyjrzał na zewnątrz. Nim zdążył cokolwiek powiedzieć, ujrzał spacerujące po podwórzu kury </w:t>
      </w:r>
      <w:r w:rsidR="001E7591">
        <w:rPr>
          <w:color w:val="00B050"/>
        </w:rPr>
        <w:t>(kładzie ręce na biodrach i porusza</w:t>
      </w:r>
      <w:r w:rsidRPr="001E7591">
        <w:rPr>
          <w:color w:val="00B050"/>
        </w:rPr>
        <w:t xml:space="preserve"> się, obciągając palce stóp), </w:t>
      </w:r>
      <w:r>
        <w:t xml:space="preserve">które od czasu do czasu grzebały w ziemi w poszukiwaniu ziaren i  robaczków </w:t>
      </w:r>
      <w:r w:rsidR="001E7591">
        <w:rPr>
          <w:color w:val="00B050"/>
        </w:rPr>
        <w:t>(pociera</w:t>
      </w:r>
      <w:r w:rsidRPr="001E7591">
        <w:rPr>
          <w:color w:val="00B050"/>
        </w:rPr>
        <w:t xml:space="preserve"> o  dywan raz jedną nogą, raz drugą).</w:t>
      </w:r>
      <w:r>
        <w:t xml:space="preserve"> Tuż za nimi na powitanie dnia wyszły gąski, które szły jedna za drugą, śmiesznie poruszając kuperkami i wyginając długą szyję raz w prawo, raz w lewo </w:t>
      </w:r>
      <w:r w:rsidR="001E7591">
        <w:rPr>
          <w:color w:val="00B050"/>
        </w:rPr>
        <w:t xml:space="preserve">(idzie, </w:t>
      </w:r>
      <w:r w:rsidRPr="001E7591">
        <w:rPr>
          <w:color w:val="00B050"/>
        </w:rPr>
        <w:t>od czasu do czasu przykucając, por</w:t>
      </w:r>
      <w:r w:rsidR="001E7591">
        <w:rPr>
          <w:color w:val="00B050"/>
        </w:rPr>
        <w:t>usza</w:t>
      </w:r>
      <w:r w:rsidRPr="001E7591">
        <w:rPr>
          <w:color w:val="00B050"/>
        </w:rPr>
        <w:t xml:space="preserve"> głową w prawo i lewo). </w:t>
      </w:r>
      <w:r>
        <w:t>A kiedy dotarły do stawu, wskoczyły doń zadowolone (</w:t>
      </w:r>
      <w:r w:rsidR="001E7591">
        <w:rPr>
          <w:color w:val="00B050"/>
        </w:rPr>
        <w:t>zatrzymuje się i podskakuje</w:t>
      </w:r>
      <w:r w:rsidRPr="001E7591">
        <w:rPr>
          <w:color w:val="00B050"/>
        </w:rPr>
        <w:t>)</w:t>
      </w:r>
      <w:r>
        <w:t xml:space="preserve">. Nawet krowa Aniela zdążyła się obudzić. Leniwie pokręciła mordą i oblizała się wielkim językiem </w:t>
      </w:r>
      <w:r w:rsidR="001E7591">
        <w:rPr>
          <w:color w:val="00B050"/>
        </w:rPr>
        <w:t>(oblizuje</w:t>
      </w:r>
      <w:r w:rsidRPr="001E7591">
        <w:rPr>
          <w:color w:val="00B050"/>
        </w:rPr>
        <w:t xml:space="preserve"> się, poruszając językiem raz w jedną, raz w drugą stronę</w:t>
      </w:r>
      <w:r>
        <w:t xml:space="preserve">). Zaraz ruszyła zjeść trochę siana, nim ubiegną ją baranki, które już podskakiwały, pędząc w stronę żłobu </w:t>
      </w:r>
      <w:r w:rsidR="001E7591">
        <w:rPr>
          <w:color w:val="00B050"/>
        </w:rPr>
        <w:t>(podskakuje</w:t>
      </w:r>
      <w:r w:rsidRPr="001E7591">
        <w:rPr>
          <w:color w:val="00B050"/>
        </w:rPr>
        <w:t>).</w:t>
      </w:r>
      <w:r>
        <w:t xml:space="preserve"> Tak, chyba całe podwórko już się obudziło. Ale… Zaraz, zaraz! A gdzie jest kogut?! </w:t>
      </w:r>
      <w:r w:rsidR="001E7591">
        <w:rPr>
          <w:color w:val="00B050"/>
        </w:rPr>
        <w:t>(przykłada</w:t>
      </w:r>
      <w:r w:rsidRPr="001E7591">
        <w:rPr>
          <w:color w:val="00B050"/>
        </w:rPr>
        <w:t xml:space="preserve"> dłoń do czoła i rozgl</w:t>
      </w:r>
      <w:r w:rsidR="001E7591">
        <w:rPr>
          <w:color w:val="00B050"/>
        </w:rPr>
        <w:t>ąda</w:t>
      </w:r>
      <w:r w:rsidRPr="001E7591">
        <w:rPr>
          <w:color w:val="00B050"/>
        </w:rPr>
        <w:t xml:space="preserve"> się).</w:t>
      </w:r>
      <w:r>
        <w:t xml:space="preserve"> Jest w kurniku! Biedaczek zaspał! </w:t>
      </w:r>
      <w:r w:rsidR="001E7591">
        <w:rPr>
          <w:color w:val="00B050"/>
        </w:rPr>
        <w:t xml:space="preserve">(łapie </w:t>
      </w:r>
      <w:r w:rsidRPr="001E7591">
        <w:rPr>
          <w:color w:val="00B050"/>
        </w:rPr>
        <w:t>się za głowę)</w:t>
      </w:r>
      <w:r>
        <w:t xml:space="preserve">. To może pozwólmy mu dziś dłużej pospać. Nie budźmy go </w:t>
      </w:r>
      <w:r w:rsidR="001E7591">
        <w:rPr>
          <w:color w:val="00B050"/>
        </w:rPr>
        <w:t>(kładzie palec na ustach i siada</w:t>
      </w:r>
      <w:r w:rsidRPr="001E7591">
        <w:rPr>
          <w:color w:val="00B050"/>
        </w:rPr>
        <w:t xml:space="preserve"> na dywanie).</w:t>
      </w:r>
    </w:p>
    <w:p w:rsidR="00F440AD" w:rsidRPr="001E7591" w:rsidRDefault="00F440AD" w:rsidP="003A0923">
      <w:pPr>
        <w:pStyle w:val="Akapitzlist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1E7591" w:rsidRPr="00F440AD" w:rsidRDefault="003A0923" w:rsidP="00F44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1E7591">
        <w:rPr>
          <w:rFonts w:ascii="Times New Roman" w:hAnsi="Times New Roman" w:cs="Times New Roman"/>
          <w:b/>
          <w:sz w:val="24"/>
          <w:szCs w:val="24"/>
        </w:rPr>
        <w:t>Wiejskie dobra</w:t>
      </w:r>
      <w:r w:rsidRPr="00615B55">
        <w:rPr>
          <w:rFonts w:ascii="Times New Roman" w:hAnsi="Times New Roman" w:cs="Times New Roman"/>
          <w:sz w:val="24"/>
          <w:szCs w:val="24"/>
        </w:rPr>
        <w:t xml:space="preserve">’’–  zabawa </w:t>
      </w:r>
      <w:r w:rsidR="001E7591">
        <w:rPr>
          <w:rFonts w:ascii="Times New Roman" w:hAnsi="Times New Roman" w:cs="Times New Roman"/>
          <w:sz w:val="24"/>
          <w:szCs w:val="24"/>
        </w:rPr>
        <w:t xml:space="preserve">dydaktyczna. </w:t>
      </w:r>
      <w:r w:rsidR="001E7591">
        <w:t xml:space="preserve">Osoba prowadząca rozkłada fotografie zwierząt, a w drugim miejscu rozkłada pozostałe kartoniki. Dziecko nazywa przedstawione na nich obiekty i  przyporządkowuje je do konkretnych zwierząt. Prowadzący zwraca uwagę, które produkty pochodzą bezpośrednio od zwierząt, a  które są przetworzone. Może również przynieść i zaprezentować prawdziwe przedmioty. </w:t>
      </w:r>
      <w:r w:rsidR="00F440AD">
        <w:t xml:space="preserve"> </w:t>
      </w:r>
      <w:r w:rsidR="001E7591" w:rsidRPr="00F440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Obrazki </w:t>
      </w:r>
      <w:r w:rsidR="003D60B3" w:rsidRPr="00F440AD">
        <w:rPr>
          <w:rFonts w:ascii="Times New Roman" w:hAnsi="Times New Roman" w:cs="Times New Roman"/>
          <w:b/>
          <w:color w:val="FF0000"/>
          <w:sz w:val="24"/>
          <w:szCs w:val="24"/>
        </w:rPr>
        <w:t>,,W</w:t>
      </w:r>
      <w:r w:rsidR="001E7591" w:rsidRPr="00F440AD">
        <w:rPr>
          <w:rFonts w:ascii="Times New Roman" w:hAnsi="Times New Roman" w:cs="Times New Roman"/>
          <w:b/>
          <w:color w:val="FF0000"/>
          <w:sz w:val="24"/>
          <w:szCs w:val="24"/>
        </w:rPr>
        <w:t>iejskie dobra</w:t>
      </w:r>
      <w:r w:rsidR="003D60B3" w:rsidRPr="00F440AD">
        <w:rPr>
          <w:rFonts w:ascii="Times New Roman" w:hAnsi="Times New Roman" w:cs="Times New Roman"/>
          <w:b/>
          <w:color w:val="FF0000"/>
          <w:sz w:val="24"/>
          <w:szCs w:val="24"/>
        </w:rPr>
        <w:t>’’</w:t>
      </w:r>
    </w:p>
    <w:p w:rsidR="001E7591" w:rsidRDefault="001E7591" w:rsidP="001E7591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591" w:rsidRPr="005004C3" w:rsidRDefault="001E7591" w:rsidP="001E75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7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,,Gdzie schowało się jajko?-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na spostrzegawczość. </w:t>
      </w:r>
      <w:r w:rsidR="0050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pokoju chowamy kilka szt. jajek czekoladowych, bądź wyciętych z papieru, tak, aby były trochę widoczne. Zadaniem dziecka jest znalezienie jak największej liczy jajek. Zachęcam do przeliczenia zebranych zbiorów w trakcie zabawy. </w:t>
      </w:r>
    </w:p>
    <w:p w:rsidR="005004C3" w:rsidRPr="001E7591" w:rsidRDefault="005004C3" w:rsidP="005004C3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0923" w:rsidRPr="003D60B3" w:rsidRDefault="003A0923" w:rsidP="005004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5">
        <w:rPr>
          <w:rFonts w:ascii="Times New Roman" w:hAnsi="Times New Roman" w:cs="Times New Roman"/>
          <w:b/>
          <w:sz w:val="24"/>
          <w:szCs w:val="24"/>
        </w:rPr>
        <w:t>,,</w:t>
      </w:r>
      <w:r w:rsidR="005004C3">
        <w:rPr>
          <w:rFonts w:ascii="Times New Roman" w:hAnsi="Times New Roman" w:cs="Times New Roman"/>
          <w:b/>
          <w:sz w:val="24"/>
          <w:szCs w:val="24"/>
        </w:rPr>
        <w:t>Smaczna jajecznica</w:t>
      </w:r>
      <w:r w:rsidR="005004C3">
        <w:t xml:space="preserve"> – </w:t>
      </w:r>
      <w:r w:rsidR="005004C3" w:rsidRPr="003D60B3">
        <w:rPr>
          <w:rFonts w:ascii="Times New Roman" w:hAnsi="Times New Roman" w:cs="Times New Roman"/>
          <w:sz w:val="24"/>
          <w:szCs w:val="24"/>
        </w:rPr>
        <w:t>układanie historyjki obrazkowej. Osoba prowadząca rozkłada na dywanie ilustracje. Zaczyna opowiadać o  pierwszej. Dziecko wskazuje ją i odkłada na bok. W podobny sposób zostają ułożone pozostałe. Dziecko  przygląda się drugiemu obrazkowi i zastanawia się, co gospodarz mówi dzieciom, wręczając im koszyk. Następnie opowiada całą historię jeszcze raz. Po ułożeniu i opowiedzeniu historyki obrazkowej, dziecko wymienia nazwy dań z jajek, które lubi jeść najbardziej.</w:t>
      </w:r>
    </w:p>
    <w:p w:rsidR="005004C3" w:rsidRPr="005004C3" w:rsidRDefault="005004C3" w:rsidP="005004C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04C3" w:rsidRDefault="005004C3" w:rsidP="005004C3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Obrazki </w:t>
      </w:r>
      <w:r w:rsidR="003D60B3">
        <w:rPr>
          <w:rFonts w:ascii="Times New Roman" w:hAnsi="Times New Roman" w:cs="Times New Roman"/>
          <w:b/>
          <w:color w:val="FF0000"/>
          <w:sz w:val="24"/>
          <w:szCs w:val="24"/>
        </w:rPr>
        <w:t>,,W</w:t>
      </w:r>
      <w:r w:rsidRPr="005004C3">
        <w:rPr>
          <w:rFonts w:ascii="Times New Roman" w:hAnsi="Times New Roman" w:cs="Times New Roman"/>
          <w:b/>
          <w:color w:val="FF0000"/>
          <w:sz w:val="24"/>
          <w:szCs w:val="24"/>
        </w:rPr>
        <w:t>iejskie dobra</w:t>
      </w:r>
      <w:r w:rsidR="003D60B3">
        <w:rPr>
          <w:rFonts w:ascii="Times New Roman" w:hAnsi="Times New Roman" w:cs="Times New Roman"/>
          <w:b/>
          <w:color w:val="FF0000"/>
          <w:sz w:val="24"/>
          <w:szCs w:val="24"/>
        </w:rPr>
        <w:t>’’</w:t>
      </w:r>
      <w:r w:rsidRPr="005004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historyjka obrazkowa </w:t>
      </w:r>
      <w:r w:rsidR="003D60B3">
        <w:rPr>
          <w:rFonts w:ascii="Times New Roman" w:hAnsi="Times New Roman" w:cs="Times New Roman"/>
          <w:b/>
          <w:color w:val="FF0000"/>
          <w:sz w:val="24"/>
          <w:szCs w:val="24"/>
        </w:rPr>
        <w:t>,,Smaczna jajecznica’’</w:t>
      </w:r>
    </w:p>
    <w:p w:rsidR="003C7587" w:rsidRPr="005004C3" w:rsidRDefault="003C7587" w:rsidP="005004C3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0923" w:rsidRDefault="003C7587" w:rsidP="003C75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7587">
        <w:rPr>
          <w:rFonts w:ascii="Times New Roman" w:hAnsi="Times New Roman" w:cs="Times New Roman"/>
          <w:b/>
        </w:rPr>
        <w:t>,,Mleczny koktajl’’</w:t>
      </w:r>
      <w:r w:rsidR="001270F4">
        <w:rPr>
          <w:rFonts w:ascii="Times New Roman" w:hAnsi="Times New Roman" w:cs="Times New Roman"/>
          <w:b/>
        </w:rPr>
        <w:t xml:space="preserve"> – koktajl gospodarza, albo </w:t>
      </w:r>
      <w:proofErr w:type="spellStart"/>
      <w:r w:rsidR="001270F4">
        <w:rPr>
          <w:rFonts w:ascii="Times New Roman" w:hAnsi="Times New Roman" w:cs="Times New Roman"/>
          <w:b/>
        </w:rPr>
        <w:t>Shreka</w:t>
      </w:r>
      <w:proofErr w:type="spellEnd"/>
      <w:r w:rsidR="001270F4">
        <w:rPr>
          <w:rFonts w:ascii="Times New Roman" w:hAnsi="Times New Roman" w:cs="Times New Roman"/>
          <w:b/>
        </w:rPr>
        <w:t xml:space="preserve"> </w:t>
      </w:r>
      <w:r w:rsidR="001270F4" w:rsidRPr="001270F4">
        <w:rPr>
          <w:rFonts w:ascii="Times New Roman" w:hAnsi="Times New Roman" w:cs="Times New Roman"/>
          <w:b/>
        </w:rPr>
        <w:sym w:font="Wingdings" w:char="F04A"/>
      </w:r>
    </w:p>
    <w:p w:rsidR="00F46763" w:rsidRDefault="00F46763" w:rsidP="00F46763">
      <w:pPr>
        <w:pStyle w:val="Akapitzlist"/>
        <w:rPr>
          <w:rFonts w:ascii="Times New Roman" w:hAnsi="Times New Roman" w:cs="Times New Roman"/>
          <w:b/>
        </w:rPr>
      </w:pPr>
    </w:p>
    <w:p w:rsidR="001270F4" w:rsidRDefault="001270F4" w:rsidP="001270F4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Składniki: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250ml mleka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banan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jabłko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garść świeżego szpinaku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łyżki płatków owsianych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łyżeczka miodu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</w:p>
    <w:p w:rsidR="001270F4" w:rsidRDefault="001270F4" w:rsidP="001270F4">
      <w:pPr>
        <w:pStyle w:val="Akapitzlist"/>
        <w:rPr>
          <w:rFonts w:ascii="Times New Roman" w:hAnsi="Times New Roman" w:cs="Times New Roman"/>
          <w:b/>
        </w:rPr>
      </w:pPr>
      <w:r w:rsidRPr="00F46763">
        <w:rPr>
          <w:rFonts w:ascii="Times New Roman" w:hAnsi="Times New Roman" w:cs="Times New Roman"/>
          <w:b/>
        </w:rPr>
        <w:t>Przygotowanie:</w:t>
      </w:r>
    </w:p>
    <w:p w:rsidR="00F46763" w:rsidRPr="00F440AD" w:rsidRDefault="00F46763" w:rsidP="00F440AD">
      <w:pPr>
        <w:pStyle w:val="Akapitzlist"/>
        <w:rPr>
          <w:rFonts w:ascii="Times New Roman" w:hAnsi="Times New Roman" w:cs="Times New Roman"/>
        </w:rPr>
      </w:pPr>
      <w:r w:rsidRPr="00F46763">
        <w:rPr>
          <w:rFonts w:ascii="Times New Roman" w:hAnsi="Times New Roman" w:cs="Times New Roman"/>
        </w:rPr>
        <w:t xml:space="preserve">Płatki zalewamy mlekiem, odstawiamy na 15 minut. Jabłko i banana obieramy. Wszystkie składniki wrzucamy do </w:t>
      </w:r>
      <w:proofErr w:type="spellStart"/>
      <w:r w:rsidRPr="00F46763">
        <w:rPr>
          <w:rFonts w:ascii="Times New Roman" w:hAnsi="Times New Roman" w:cs="Times New Roman"/>
        </w:rPr>
        <w:t>blendera</w:t>
      </w:r>
      <w:proofErr w:type="spellEnd"/>
      <w:r w:rsidRPr="00F46763">
        <w:rPr>
          <w:rFonts w:ascii="Times New Roman" w:hAnsi="Times New Roman" w:cs="Times New Roman"/>
        </w:rPr>
        <w:t xml:space="preserve"> i miksujemy na gładki koktajl.</w:t>
      </w:r>
      <w:r w:rsidR="00F440AD">
        <w:rPr>
          <w:rFonts w:ascii="Times New Roman" w:hAnsi="Times New Roman" w:cs="Times New Roman"/>
        </w:rPr>
        <w:t xml:space="preserve"> </w:t>
      </w:r>
      <w:r w:rsidRPr="00F440AD">
        <w:rPr>
          <w:rFonts w:ascii="Times New Roman" w:hAnsi="Times New Roman" w:cs="Times New Roman"/>
          <w:b/>
        </w:rPr>
        <w:t>Smacznego!</w:t>
      </w:r>
    </w:p>
    <w:p w:rsidR="001270F4" w:rsidRDefault="001270F4" w:rsidP="001270F4">
      <w:pPr>
        <w:pStyle w:val="Akapitzlist"/>
        <w:rPr>
          <w:rFonts w:ascii="Times New Roman" w:hAnsi="Times New Roman" w:cs="Times New Roman"/>
        </w:rPr>
      </w:pPr>
    </w:p>
    <w:p w:rsidR="001270F4" w:rsidRPr="001270F4" w:rsidRDefault="001270F4" w:rsidP="001270F4">
      <w:pPr>
        <w:pStyle w:val="Akapitzlist"/>
        <w:rPr>
          <w:rFonts w:ascii="Times New Roman" w:hAnsi="Times New Roman" w:cs="Times New Roman"/>
        </w:rPr>
      </w:pPr>
    </w:p>
    <w:p w:rsidR="00EA7E4A" w:rsidRDefault="009E1B23" w:rsidP="009E1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23">
        <w:rPr>
          <w:rFonts w:ascii="Times New Roman" w:hAnsi="Times New Roman" w:cs="Times New Roman"/>
          <w:b/>
          <w:sz w:val="28"/>
          <w:szCs w:val="28"/>
        </w:rPr>
        <w:t xml:space="preserve">Garść inspiracji na weekend </w:t>
      </w:r>
      <w:r w:rsidRPr="009E1B23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9E1B23" w:rsidRDefault="009E1B23" w:rsidP="009E1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B23">
        <w:rPr>
          <w:rFonts w:ascii="Times New Roman" w:hAnsi="Times New Roman" w:cs="Times New Roman"/>
          <w:b/>
          <w:color w:val="FF0000"/>
          <w:sz w:val="24"/>
          <w:szCs w:val="24"/>
        </w:rPr>
        <w:t>Obrazki ,,Wiosna po wsi spaceruje, patrzy co się dziś wykluje</w:t>
      </w:r>
      <w:r w:rsidR="00F440AD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Pr="009E1B23">
        <w:rPr>
          <w:rFonts w:ascii="Times New Roman" w:hAnsi="Times New Roman" w:cs="Times New Roman"/>
          <w:b/>
          <w:color w:val="FF0000"/>
          <w:sz w:val="24"/>
          <w:szCs w:val="24"/>
        </w:rPr>
        <w:t>’’</w:t>
      </w:r>
      <w:r w:rsidRPr="009E1B23">
        <w:rPr>
          <w:rFonts w:ascii="Times New Roman" w:hAnsi="Times New Roman" w:cs="Times New Roman"/>
          <w:b/>
          <w:sz w:val="24"/>
          <w:szCs w:val="24"/>
        </w:rPr>
        <w:t>, można wykorzystać na wiele sposobów, oto kilka propozycji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1B23" w:rsidRDefault="009E1B23" w:rsidP="009E1B23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Wybrane zwierzątka można: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B23">
        <w:rPr>
          <w:rFonts w:ascii="Times New Roman" w:hAnsi="Times New Roman" w:cs="Times New Roman"/>
          <w:sz w:val="24"/>
          <w:szCs w:val="24"/>
        </w:rPr>
        <w:t>wyciąć, przykleić na kartkę i dorysować łąkę,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1B23">
        <w:rPr>
          <w:rFonts w:ascii="Times New Roman" w:hAnsi="Times New Roman" w:cs="Times New Roman"/>
          <w:sz w:val="24"/>
          <w:szCs w:val="24"/>
        </w:rPr>
        <w:t>rozciąć na kilka elementów, (powstaną wtedy puzzle), ułożyć i przykleić na kartkę,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1B23">
        <w:rPr>
          <w:rFonts w:ascii="Times New Roman" w:hAnsi="Times New Roman" w:cs="Times New Roman"/>
          <w:sz w:val="24"/>
          <w:szCs w:val="24"/>
        </w:rPr>
        <w:t>ćwiczyć doskonalenie liczenia,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1B23">
        <w:rPr>
          <w:rFonts w:ascii="Times New Roman" w:hAnsi="Times New Roman" w:cs="Times New Roman"/>
          <w:sz w:val="24"/>
          <w:szCs w:val="24"/>
        </w:rPr>
        <w:t>obrazki do kolorowania, do malowania farbami, wyklejania bibułą, albo plasteliną,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1B23">
        <w:rPr>
          <w:rFonts w:ascii="Times New Roman" w:hAnsi="Times New Roman" w:cs="Times New Roman"/>
          <w:sz w:val="24"/>
          <w:szCs w:val="24"/>
        </w:rPr>
        <w:t>zwierzątko + patyczek/słomka = teatr zwierzątek albo zagroda,</w:t>
      </w:r>
    </w:p>
    <w:p w:rsidR="009E1B23" w:rsidRPr="009E1B23" w:rsidRDefault="009E1B23" w:rsidP="009E1B2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1B23">
        <w:rPr>
          <w:rFonts w:ascii="Times New Roman" w:hAnsi="Times New Roman" w:cs="Times New Roman"/>
          <w:sz w:val="24"/>
          <w:szCs w:val="24"/>
        </w:rPr>
        <w:t>zagadki</w:t>
      </w:r>
      <w:r w:rsidR="00F440AD">
        <w:rPr>
          <w:rFonts w:ascii="Times New Roman" w:hAnsi="Times New Roman" w:cs="Times New Roman"/>
          <w:sz w:val="24"/>
          <w:szCs w:val="24"/>
        </w:rPr>
        <w:t>.</w:t>
      </w:r>
    </w:p>
    <w:sectPr w:rsidR="009E1B23" w:rsidRPr="009E1B23" w:rsidSect="004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C708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018ED"/>
    <w:multiLevelType w:val="hybridMultilevel"/>
    <w:tmpl w:val="E250A37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1E2CC6"/>
    <w:multiLevelType w:val="hybridMultilevel"/>
    <w:tmpl w:val="DDA24E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894C890A"/>
    <w:lvl w:ilvl="0" w:tplc="A9E2E17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032AB"/>
    <w:multiLevelType w:val="hybridMultilevel"/>
    <w:tmpl w:val="186E8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31A77"/>
    <w:multiLevelType w:val="hybridMultilevel"/>
    <w:tmpl w:val="06B0E6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5826D2"/>
    <w:multiLevelType w:val="hybridMultilevel"/>
    <w:tmpl w:val="EE62E4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923"/>
    <w:rsid w:val="00046A9D"/>
    <w:rsid w:val="001270F4"/>
    <w:rsid w:val="00145CF5"/>
    <w:rsid w:val="001534AD"/>
    <w:rsid w:val="001E7591"/>
    <w:rsid w:val="0021607D"/>
    <w:rsid w:val="003A0923"/>
    <w:rsid w:val="003C7587"/>
    <w:rsid w:val="003D60B3"/>
    <w:rsid w:val="005004C3"/>
    <w:rsid w:val="00627619"/>
    <w:rsid w:val="007651FD"/>
    <w:rsid w:val="008B48A2"/>
    <w:rsid w:val="009E1B23"/>
    <w:rsid w:val="00A5521E"/>
    <w:rsid w:val="00B10474"/>
    <w:rsid w:val="00B414C7"/>
    <w:rsid w:val="00BA2755"/>
    <w:rsid w:val="00C46C90"/>
    <w:rsid w:val="00C7730B"/>
    <w:rsid w:val="00CE00A7"/>
    <w:rsid w:val="00EA7E4A"/>
    <w:rsid w:val="00F440AD"/>
    <w:rsid w:val="00F4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9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9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SAoxWiV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11</cp:revision>
  <dcterms:created xsi:type="dcterms:W3CDTF">2020-03-26T14:21:00Z</dcterms:created>
  <dcterms:modified xsi:type="dcterms:W3CDTF">2020-04-02T17:10:00Z</dcterms:modified>
</cp:coreProperties>
</file>